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A324" w14:textId="77777777" w:rsidR="00501C88" w:rsidRDefault="00501C88" w:rsidP="009C0FD6">
      <w:pPr>
        <w:pStyle w:val="Sinespaciado"/>
        <w:jc w:val="both"/>
        <w:rPr>
          <w:rFonts w:ascii="Garamond" w:hAnsi="Garamond" w:cs="Times New Roman"/>
          <w:sz w:val="24"/>
          <w:highlight w:val="lightGray"/>
          <w:lang w:val="en-US"/>
        </w:rPr>
      </w:pPr>
    </w:p>
    <w:p w14:paraId="5E09EFDE" w14:textId="77777777" w:rsidR="00501C88" w:rsidRDefault="00501C88" w:rsidP="009C0FD6">
      <w:pPr>
        <w:pStyle w:val="Sinespaciado"/>
        <w:jc w:val="both"/>
        <w:rPr>
          <w:rFonts w:ascii="Garamond" w:hAnsi="Garamond" w:cs="Times New Roman"/>
          <w:sz w:val="24"/>
          <w:highlight w:val="lightGray"/>
          <w:lang w:val="en-US"/>
        </w:rPr>
      </w:pPr>
    </w:p>
    <w:p w14:paraId="53737DA5" w14:textId="773597B5" w:rsidR="003A6EBA" w:rsidRPr="00E67BF4" w:rsidRDefault="009C0FD6"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[Month] [Day]</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[Year]</w:t>
      </w:r>
    </w:p>
    <w:p w14:paraId="10A80BEB" w14:textId="77777777" w:rsidR="009C0FD6" w:rsidRPr="00E67BF4" w:rsidRDefault="009C0FD6" w:rsidP="009C0FD6">
      <w:pPr>
        <w:pStyle w:val="Sinespaciado"/>
        <w:jc w:val="both"/>
        <w:rPr>
          <w:rFonts w:ascii="Garamond" w:hAnsi="Garamond" w:cs="Times New Roman"/>
          <w:sz w:val="24"/>
          <w:lang w:val="en-US"/>
        </w:rPr>
      </w:pPr>
    </w:p>
    <w:p w14:paraId="19DDFC35" w14:textId="77777777" w:rsidR="009C0FD6" w:rsidRPr="00E67BF4" w:rsidRDefault="009C0FD6" w:rsidP="009C0FD6">
      <w:pPr>
        <w:pStyle w:val="Sinespaciado"/>
        <w:jc w:val="both"/>
        <w:rPr>
          <w:rFonts w:ascii="Garamond" w:hAnsi="Garamond" w:cs="Times New Roman"/>
          <w:sz w:val="24"/>
          <w:lang w:val="en-US"/>
        </w:rPr>
      </w:pPr>
    </w:p>
    <w:p w14:paraId="44635622" w14:textId="77777777" w:rsidR="00FA29B0" w:rsidRPr="00E67BF4" w:rsidRDefault="00FA29B0" w:rsidP="009C0FD6">
      <w:pPr>
        <w:pStyle w:val="Sinespaciado"/>
        <w:jc w:val="both"/>
        <w:rPr>
          <w:rFonts w:ascii="Garamond" w:hAnsi="Garamond" w:cs="Times New Roman"/>
          <w:sz w:val="24"/>
          <w:lang w:val="en-US"/>
        </w:rPr>
      </w:pPr>
      <w:r w:rsidRPr="00E67BF4">
        <w:rPr>
          <w:rFonts w:ascii="Garamond" w:hAnsi="Garamond" w:cs="Times New Roman"/>
          <w:sz w:val="24"/>
          <w:lang w:val="en-US"/>
        </w:rPr>
        <w:t>Silvia Lucía Molina-Higuera</w:t>
      </w:r>
    </w:p>
    <w:p w14:paraId="3A00B477" w14:textId="3B54EF0B" w:rsidR="009C0FD6" w:rsidRPr="00E67BF4" w:rsidRDefault="009C0FD6" w:rsidP="009C0FD6">
      <w:pPr>
        <w:pStyle w:val="Sinespaciado"/>
        <w:jc w:val="both"/>
        <w:rPr>
          <w:rFonts w:ascii="Garamond" w:hAnsi="Garamond" w:cs="Times New Roman"/>
          <w:sz w:val="24"/>
          <w:lang w:val="en-US"/>
        </w:rPr>
      </w:pPr>
      <w:r w:rsidRPr="00E67BF4">
        <w:rPr>
          <w:rFonts w:ascii="Garamond" w:hAnsi="Garamond" w:cs="Times New Roman"/>
          <w:sz w:val="24"/>
          <w:lang w:val="en-US"/>
        </w:rPr>
        <w:t xml:space="preserve">Editor, </w:t>
      </w:r>
      <w:r w:rsidR="00941BD5" w:rsidRPr="00E67BF4">
        <w:rPr>
          <w:rFonts w:ascii="Garamond" w:hAnsi="Garamond" w:cs="Times New Roman"/>
          <w:i/>
          <w:sz w:val="24"/>
          <w:lang w:val="en-US"/>
        </w:rPr>
        <w:t>HOW Journal</w:t>
      </w:r>
    </w:p>
    <w:p w14:paraId="481816AA" w14:textId="304E7F9A" w:rsidR="009C0FD6" w:rsidRPr="00E67BF4" w:rsidRDefault="00941BD5" w:rsidP="009C0FD6">
      <w:pPr>
        <w:pStyle w:val="Sinespaciado"/>
        <w:jc w:val="both"/>
        <w:rPr>
          <w:rFonts w:ascii="Garamond" w:hAnsi="Garamond" w:cs="Times New Roman"/>
          <w:sz w:val="24"/>
          <w:lang w:val="es-CO"/>
        </w:rPr>
      </w:pPr>
      <w:r w:rsidRPr="00E67BF4">
        <w:rPr>
          <w:rFonts w:ascii="Garamond" w:hAnsi="Garamond" w:cs="Times New Roman"/>
          <w:sz w:val="24"/>
          <w:lang w:val="es-CO"/>
        </w:rPr>
        <w:t xml:space="preserve">Asociación Colombiana de Profesores de Inglés </w:t>
      </w:r>
      <w:r w:rsidR="00D503E6" w:rsidRPr="00E67BF4">
        <w:rPr>
          <w:rFonts w:ascii="Garamond" w:hAnsi="Garamond" w:cs="Times New Roman"/>
          <w:sz w:val="24"/>
          <w:lang w:val="es-CO"/>
        </w:rPr>
        <w:t>(A</w:t>
      </w:r>
      <w:r w:rsidR="002B4592" w:rsidRPr="00E67BF4">
        <w:rPr>
          <w:rFonts w:ascii="Garamond" w:hAnsi="Garamond" w:cs="Times New Roman"/>
          <w:sz w:val="24"/>
          <w:lang w:val="es-CO"/>
        </w:rPr>
        <w:t>SOCOPI</w:t>
      </w:r>
      <w:r w:rsidR="00D503E6" w:rsidRPr="00E67BF4">
        <w:rPr>
          <w:rFonts w:ascii="Garamond" w:hAnsi="Garamond" w:cs="Times New Roman"/>
          <w:sz w:val="24"/>
          <w:lang w:val="es-CO"/>
        </w:rPr>
        <w:t>)</w:t>
      </w:r>
    </w:p>
    <w:p w14:paraId="5F2A6500" w14:textId="77777777" w:rsidR="009C0FD6" w:rsidRPr="00E67BF4" w:rsidRDefault="009C0FD6" w:rsidP="009C0FD6">
      <w:pPr>
        <w:pStyle w:val="Sinespaciado"/>
        <w:jc w:val="both"/>
        <w:rPr>
          <w:rFonts w:ascii="Garamond" w:hAnsi="Garamond" w:cs="Times New Roman"/>
          <w:sz w:val="24"/>
          <w:lang w:val="en-US"/>
        </w:rPr>
      </w:pPr>
      <w:r w:rsidRPr="00E67BF4">
        <w:rPr>
          <w:rFonts w:ascii="Garamond" w:hAnsi="Garamond" w:cs="Times New Roman"/>
          <w:sz w:val="24"/>
          <w:lang w:val="en-US"/>
        </w:rPr>
        <w:t>Bogotá, Colombia</w:t>
      </w:r>
    </w:p>
    <w:p w14:paraId="7871AAC1" w14:textId="77777777" w:rsidR="009C0FD6" w:rsidRPr="00E67BF4" w:rsidRDefault="009C0FD6" w:rsidP="009C0FD6">
      <w:pPr>
        <w:pStyle w:val="Sinespaciado"/>
        <w:jc w:val="both"/>
        <w:rPr>
          <w:rFonts w:ascii="Garamond" w:hAnsi="Garamond" w:cs="Times New Roman"/>
          <w:sz w:val="24"/>
          <w:lang w:val="en-US"/>
        </w:rPr>
      </w:pPr>
    </w:p>
    <w:p w14:paraId="3BB0B4AF" w14:textId="77777777" w:rsidR="009C0FD6" w:rsidRPr="00E67BF4" w:rsidRDefault="009C0FD6" w:rsidP="009C0FD6">
      <w:pPr>
        <w:pStyle w:val="Sinespaciado"/>
        <w:jc w:val="both"/>
        <w:rPr>
          <w:rFonts w:ascii="Garamond" w:hAnsi="Garamond" w:cs="Times New Roman"/>
          <w:sz w:val="24"/>
          <w:lang w:val="en-US"/>
        </w:rPr>
      </w:pPr>
      <w:r w:rsidRPr="00E67BF4">
        <w:rPr>
          <w:rFonts w:ascii="Garamond" w:hAnsi="Garamond" w:cs="Times New Roman"/>
          <w:sz w:val="24"/>
          <w:lang w:val="en-US"/>
        </w:rPr>
        <w:t xml:space="preserve">Dear </w:t>
      </w:r>
      <w:r w:rsidR="00E707FA" w:rsidRPr="00E67BF4">
        <w:rPr>
          <w:rFonts w:ascii="Garamond" w:hAnsi="Garamond" w:cs="Times New Roman"/>
          <w:sz w:val="24"/>
          <w:lang w:val="en-US"/>
        </w:rPr>
        <w:t>Editor</w:t>
      </w:r>
      <w:r w:rsidR="00FE1D48" w:rsidRPr="00E67BF4">
        <w:rPr>
          <w:rFonts w:ascii="Garamond" w:hAnsi="Garamond" w:cs="Times New Roman"/>
          <w:sz w:val="24"/>
          <w:lang w:val="en-US"/>
        </w:rPr>
        <w:t>,</w:t>
      </w:r>
    </w:p>
    <w:p w14:paraId="0510801C" w14:textId="77777777" w:rsidR="009C0FD6" w:rsidRPr="00E67BF4" w:rsidRDefault="009C0FD6" w:rsidP="009C0FD6">
      <w:pPr>
        <w:pStyle w:val="Sinespaciado"/>
        <w:jc w:val="both"/>
        <w:rPr>
          <w:rFonts w:ascii="Garamond" w:hAnsi="Garamond" w:cs="Times New Roman"/>
          <w:sz w:val="24"/>
          <w:lang w:val="en-US"/>
        </w:rPr>
      </w:pPr>
    </w:p>
    <w:p w14:paraId="650F602D" w14:textId="77777777" w:rsidR="009C0FD6" w:rsidRPr="00E67BF4" w:rsidRDefault="009C0FD6"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[I]</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[We]</w:t>
      </w:r>
      <w:r w:rsidRPr="00E67BF4">
        <w:rPr>
          <w:rFonts w:ascii="Garamond" w:hAnsi="Garamond" w:cs="Times New Roman"/>
          <w:sz w:val="24"/>
          <w:lang w:val="en-US"/>
        </w:rPr>
        <w:t xml:space="preserve"> have uploaded a submission to the </w:t>
      </w:r>
      <w:r w:rsidR="00941BD5" w:rsidRPr="00E67BF4">
        <w:rPr>
          <w:rFonts w:ascii="Garamond" w:hAnsi="Garamond" w:cs="Times New Roman"/>
          <w:i/>
          <w:sz w:val="24"/>
          <w:lang w:val="en-US"/>
        </w:rPr>
        <w:t>HOW</w:t>
      </w:r>
      <w:r w:rsidRPr="00E67BF4">
        <w:rPr>
          <w:rFonts w:ascii="Garamond" w:hAnsi="Garamond" w:cs="Times New Roman"/>
          <w:i/>
          <w:sz w:val="24"/>
          <w:lang w:val="en-US"/>
        </w:rPr>
        <w:t xml:space="preserve"> Journal </w:t>
      </w:r>
      <w:r w:rsidRPr="00E67BF4">
        <w:rPr>
          <w:rFonts w:ascii="Garamond" w:hAnsi="Garamond" w:cs="Times New Roman"/>
          <w:sz w:val="24"/>
          <w:lang w:val="en-US"/>
        </w:rPr>
        <w:t>entitled, “</w:t>
      </w:r>
      <w:r w:rsidRPr="00E67BF4">
        <w:rPr>
          <w:rFonts w:ascii="Garamond" w:hAnsi="Garamond" w:cs="Times New Roman"/>
          <w:sz w:val="24"/>
          <w:highlight w:val="lightGray"/>
          <w:lang w:val="en-US"/>
        </w:rPr>
        <w:t>[title of manuscript]</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[I]</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[We]</w:t>
      </w:r>
      <w:r w:rsidRPr="00E67BF4">
        <w:rPr>
          <w:rFonts w:ascii="Garamond" w:hAnsi="Garamond" w:cs="Times New Roman"/>
          <w:sz w:val="24"/>
          <w:lang w:val="en-US"/>
        </w:rPr>
        <w:t xml:space="preserve"> have read the guidelines for authors found at the journal website and have prepared the manuscript accordingly. </w:t>
      </w:r>
      <w:r w:rsidRPr="00E67BF4">
        <w:rPr>
          <w:rFonts w:ascii="Garamond" w:hAnsi="Garamond" w:cs="Times New Roman"/>
          <w:sz w:val="24"/>
          <w:highlight w:val="lightGray"/>
          <w:lang w:val="en-US"/>
        </w:rPr>
        <w:t>[I]</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[We]</w:t>
      </w:r>
      <w:r w:rsidRPr="00E67BF4">
        <w:rPr>
          <w:rFonts w:ascii="Garamond" w:hAnsi="Garamond" w:cs="Times New Roman"/>
          <w:sz w:val="24"/>
          <w:lang w:val="en-US"/>
        </w:rPr>
        <w:t xml:space="preserve"> have also uploaded the required complementary files. The following is the information of the manuscript:</w:t>
      </w:r>
    </w:p>
    <w:p w14:paraId="19E98C6C" w14:textId="77777777" w:rsidR="009C0FD6" w:rsidRPr="00E67BF4" w:rsidRDefault="009C0FD6" w:rsidP="009C0FD6">
      <w:pPr>
        <w:pStyle w:val="Sinespaciado"/>
        <w:jc w:val="both"/>
        <w:rPr>
          <w:rFonts w:ascii="Garamond" w:hAnsi="Garamond" w:cs="Times New Roman"/>
          <w:sz w:val="24"/>
          <w:lang w:val="en-US"/>
        </w:rPr>
      </w:pPr>
    </w:p>
    <w:p w14:paraId="2FBCB831" w14:textId="77777777" w:rsidR="009C0FD6" w:rsidRPr="00E67BF4" w:rsidRDefault="009C0FD6" w:rsidP="00E707FA">
      <w:pPr>
        <w:pStyle w:val="Sinespaciado"/>
        <w:jc w:val="both"/>
        <w:rPr>
          <w:rFonts w:ascii="Garamond" w:hAnsi="Garamond" w:cs="Times New Roman"/>
          <w:sz w:val="24"/>
          <w:lang w:val="en-US"/>
        </w:rPr>
      </w:pPr>
      <w:r w:rsidRPr="00E67BF4">
        <w:rPr>
          <w:rFonts w:ascii="Garamond" w:hAnsi="Garamond" w:cs="Times New Roman"/>
          <w:b/>
          <w:sz w:val="24"/>
          <w:lang w:val="en-US"/>
        </w:rPr>
        <w:t>Original title</w:t>
      </w:r>
      <w:r w:rsidR="00E707FA" w:rsidRPr="00E67BF4">
        <w:rPr>
          <w:rFonts w:ascii="Garamond" w:hAnsi="Garamond" w:cs="Times New Roman"/>
          <w:b/>
          <w:sz w:val="24"/>
          <w:lang w:val="en-US"/>
        </w:rPr>
        <w:t xml:space="preserve"> of the article</w:t>
      </w:r>
      <w:r w:rsidRPr="00E67BF4">
        <w:rPr>
          <w:rFonts w:ascii="Garamond" w:hAnsi="Garamond" w:cs="Times New Roman"/>
          <w:b/>
          <w:sz w:val="24"/>
          <w:lang w:val="en-US"/>
        </w:rPr>
        <w:t>:</w:t>
      </w:r>
      <w:r w:rsidR="0021636B" w:rsidRPr="00E67BF4">
        <w:rPr>
          <w:rFonts w:ascii="Garamond" w:hAnsi="Garamond" w:cs="Times New Roman"/>
          <w:sz w:val="24"/>
          <w:lang w:val="en-US"/>
        </w:rPr>
        <w:t xml:space="preserve"> </w:t>
      </w:r>
      <w:r w:rsidR="0021636B" w:rsidRPr="00E67BF4">
        <w:rPr>
          <w:rFonts w:ascii="Garamond" w:hAnsi="Garamond" w:cs="Times New Roman"/>
          <w:sz w:val="24"/>
          <w:highlight w:val="lightGray"/>
          <w:lang w:val="en-US"/>
        </w:rPr>
        <w:t>[no more than 12 words]</w:t>
      </w:r>
    </w:p>
    <w:p w14:paraId="75F3090A" w14:textId="77777777" w:rsidR="009C0FD6" w:rsidRPr="00E67BF4" w:rsidRDefault="009C0FD6" w:rsidP="00E707FA">
      <w:pPr>
        <w:pStyle w:val="Sinespaciado"/>
        <w:jc w:val="both"/>
        <w:rPr>
          <w:rFonts w:ascii="Garamond" w:hAnsi="Garamond" w:cs="Times New Roman"/>
          <w:b/>
          <w:sz w:val="24"/>
          <w:lang w:val="en-US"/>
        </w:rPr>
      </w:pPr>
      <w:r w:rsidRPr="00E67BF4">
        <w:rPr>
          <w:rFonts w:ascii="Garamond" w:hAnsi="Garamond" w:cs="Times New Roman"/>
          <w:b/>
          <w:sz w:val="24"/>
          <w:lang w:val="en-US"/>
        </w:rPr>
        <w:t xml:space="preserve">Title </w:t>
      </w:r>
      <w:r w:rsidR="00E707FA" w:rsidRPr="00E67BF4">
        <w:rPr>
          <w:rFonts w:ascii="Garamond" w:hAnsi="Garamond" w:cs="Times New Roman"/>
          <w:b/>
          <w:sz w:val="24"/>
          <w:lang w:val="en-US"/>
        </w:rPr>
        <w:t xml:space="preserve">of the article </w:t>
      </w:r>
      <w:r w:rsidRPr="00E67BF4">
        <w:rPr>
          <w:rFonts w:ascii="Garamond" w:hAnsi="Garamond" w:cs="Times New Roman"/>
          <w:b/>
          <w:sz w:val="24"/>
          <w:lang w:val="en-US"/>
        </w:rPr>
        <w:t>in Spanish:</w:t>
      </w:r>
      <w:r w:rsidR="00614D7D" w:rsidRPr="00E67BF4">
        <w:rPr>
          <w:rFonts w:ascii="Garamond" w:hAnsi="Garamond" w:cs="Times New Roman"/>
          <w:sz w:val="24"/>
          <w:lang w:val="en-US"/>
        </w:rPr>
        <w:t xml:space="preserve"> </w:t>
      </w:r>
    </w:p>
    <w:p w14:paraId="07AEAB4A" w14:textId="77777777" w:rsidR="00E707FA" w:rsidRPr="00E67BF4" w:rsidRDefault="00E707FA" w:rsidP="00E707FA">
      <w:pPr>
        <w:shd w:val="clear" w:color="auto" w:fill="FFFFFF"/>
        <w:spacing w:after="0" w:line="240" w:lineRule="auto"/>
        <w:rPr>
          <w:rFonts w:ascii="Garamond" w:hAnsi="Garamond" w:cs="Times New Roman"/>
          <w:b/>
          <w:sz w:val="24"/>
          <w:lang w:val="en-US"/>
        </w:rPr>
      </w:pPr>
    </w:p>
    <w:p w14:paraId="52EDE3AA" w14:textId="77777777" w:rsidR="00E707FA" w:rsidRPr="00E67BF4" w:rsidRDefault="00E707FA" w:rsidP="00E707FA">
      <w:pPr>
        <w:shd w:val="clear" w:color="auto" w:fill="FFFFFF"/>
        <w:spacing w:after="0" w:line="240" w:lineRule="auto"/>
        <w:rPr>
          <w:rFonts w:ascii="Garamond" w:hAnsi="Garamond" w:cs="Times New Roman"/>
          <w:sz w:val="24"/>
          <w:lang w:val="en-US"/>
        </w:rPr>
      </w:pPr>
      <w:r w:rsidRPr="00E67BF4">
        <w:rPr>
          <w:rFonts w:ascii="Garamond" w:hAnsi="Garamond" w:cs="Times New Roman"/>
          <w:b/>
          <w:sz w:val="24"/>
          <w:lang w:val="en-US"/>
        </w:rPr>
        <w:t>Salutation:</w:t>
      </w:r>
      <w:r w:rsidRPr="00E67BF4">
        <w:rPr>
          <w:rFonts w:ascii="Garamond" w:eastAsia="Times New Roman" w:hAnsi="Garamond" w:cs="Arial"/>
          <w:color w:val="222222"/>
          <w:sz w:val="24"/>
          <w:szCs w:val="24"/>
          <w:lang w:val="en-US" w:eastAsia="es-CO"/>
        </w:rPr>
        <w:t xml:space="preserve"> </w:t>
      </w:r>
      <w:r w:rsidRPr="00E67BF4">
        <w:rPr>
          <w:rFonts w:ascii="Garamond" w:hAnsi="Garamond" w:cs="Times New Roman"/>
          <w:sz w:val="24"/>
          <w:highlight w:val="lightGray"/>
          <w:lang w:val="en-US"/>
        </w:rPr>
        <w:t>[Mr. Mrs. Ms.]</w:t>
      </w:r>
    </w:p>
    <w:p w14:paraId="0B43C9ED" w14:textId="77777777" w:rsidR="00E707FA" w:rsidRPr="00E67BF4" w:rsidRDefault="00BD0942" w:rsidP="00E707FA">
      <w:pPr>
        <w:shd w:val="clear" w:color="auto" w:fill="FFFFFF"/>
        <w:spacing w:after="0" w:line="240" w:lineRule="auto"/>
        <w:rPr>
          <w:rFonts w:ascii="Garamond" w:eastAsia="Times New Roman" w:hAnsi="Garamond" w:cs="Arial"/>
          <w:color w:val="222222"/>
          <w:sz w:val="24"/>
          <w:szCs w:val="24"/>
          <w:lang w:val="en-US" w:eastAsia="es-CO"/>
        </w:rPr>
      </w:pPr>
      <w:r w:rsidRPr="00E67BF4">
        <w:rPr>
          <w:rFonts w:ascii="Garamond" w:hAnsi="Garamond" w:cs="Times New Roman"/>
          <w:b/>
          <w:sz w:val="24"/>
          <w:lang w:val="en-US"/>
        </w:rPr>
        <w:t>Author’s t</w:t>
      </w:r>
      <w:r w:rsidR="00E707FA" w:rsidRPr="00E67BF4">
        <w:rPr>
          <w:rFonts w:ascii="Garamond" w:hAnsi="Garamond" w:cs="Times New Roman"/>
          <w:b/>
          <w:sz w:val="24"/>
          <w:lang w:val="en-US"/>
        </w:rPr>
        <w:t>itle:</w:t>
      </w:r>
      <w:r w:rsidR="00E707FA" w:rsidRPr="00E67BF4">
        <w:rPr>
          <w:rFonts w:ascii="Garamond" w:eastAsia="Times New Roman" w:hAnsi="Garamond" w:cs="Arial"/>
          <w:color w:val="222222"/>
          <w:sz w:val="24"/>
          <w:szCs w:val="24"/>
          <w:lang w:val="en-US" w:eastAsia="es-CO"/>
        </w:rPr>
        <w:t xml:space="preserve"> </w:t>
      </w:r>
      <w:r w:rsidR="00E707FA" w:rsidRPr="00E67BF4">
        <w:rPr>
          <w:rFonts w:ascii="Garamond" w:hAnsi="Garamond" w:cs="Times New Roman"/>
          <w:sz w:val="24"/>
          <w:highlight w:val="lightGray"/>
          <w:lang w:val="en-US"/>
        </w:rPr>
        <w:t>[BA, MA, Ph.D., Prof.]</w:t>
      </w:r>
    </w:p>
    <w:p w14:paraId="42A6426B" w14:textId="77777777" w:rsidR="009C0FD6" w:rsidRPr="00E67BF4" w:rsidRDefault="009C0FD6" w:rsidP="00E707FA">
      <w:pPr>
        <w:pStyle w:val="Sinespaciado"/>
        <w:jc w:val="both"/>
        <w:rPr>
          <w:rFonts w:ascii="Garamond" w:hAnsi="Garamond" w:cs="Times New Roman"/>
          <w:sz w:val="24"/>
          <w:lang w:val="en-US"/>
        </w:rPr>
      </w:pPr>
      <w:r w:rsidRPr="00E67BF4">
        <w:rPr>
          <w:rFonts w:ascii="Garamond" w:hAnsi="Garamond" w:cs="Times New Roman"/>
          <w:b/>
          <w:sz w:val="24"/>
          <w:lang w:val="en-US"/>
        </w:rPr>
        <w:t>Author’</w:t>
      </w:r>
      <w:r w:rsidR="0021636B" w:rsidRPr="00E67BF4">
        <w:rPr>
          <w:rFonts w:ascii="Garamond" w:hAnsi="Garamond" w:cs="Times New Roman"/>
          <w:b/>
          <w:sz w:val="24"/>
          <w:lang w:val="en-US"/>
        </w:rPr>
        <w:t>s full name:</w:t>
      </w:r>
      <w:r w:rsidR="0021636B" w:rsidRPr="00E67BF4">
        <w:rPr>
          <w:rFonts w:ascii="Garamond" w:hAnsi="Garamond" w:cs="Times New Roman"/>
          <w:sz w:val="24"/>
          <w:lang w:val="en-US"/>
        </w:rPr>
        <w:t xml:space="preserve"> </w:t>
      </w:r>
      <w:r w:rsidR="0021636B" w:rsidRPr="00E67BF4">
        <w:rPr>
          <w:rFonts w:ascii="Garamond" w:hAnsi="Garamond" w:cs="Times New Roman"/>
          <w:sz w:val="24"/>
          <w:highlight w:val="lightGray"/>
          <w:lang w:val="en-US"/>
        </w:rPr>
        <w:t>[Here, write your name as you would like it to be shown in case the manuscript is published. Remember always to be consistent with your author’</w:t>
      </w:r>
      <w:r w:rsidR="00D2153D" w:rsidRPr="00E67BF4">
        <w:rPr>
          <w:rFonts w:ascii="Garamond" w:hAnsi="Garamond" w:cs="Times New Roman"/>
          <w:sz w:val="24"/>
          <w:highlight w:val="lightGray"/>
          <w:lang w:val="en-US"/>
        </w:rPr>
        <w:t>s name</w:t>
      </w:r>
      <w:r w:rsidR="0021636B" w:rsidRPr="00E67BF4">
        <w:rPr>
          <w:rFonts w:ascii="Garamond" w:hAnsi="Garamond" w:cs="Times New Roman"/>
          <w:sz w:val="24"/>
          <w:highlight w:val="lightGray"/>
          <w:lang w:val="en-US"/>
        </w:rPr>
        <w:t>]</w:t>
      </w:r>
    </w:p>
    <w:p w14:paraId="7F4EDAFC" w14:textId="77777777" w:rsidR="00614D7D" w:rsidRPr="00E67BF4" w:rsidRDefault="00E707FA" w:rsidP="00E707FA">
      <w:pPr>
        <w:pStyle w:val="Sinespaciado"/>
        <w:jc w:val="both"/>
        <w:rPr>
          <w:rFonts w:ascii="Garamond" w:hAnsi="Garamond" w:cs="Times New Roman"/>
          <w:sz w:val="24"/>
          <w:lang w:val="en-US"/>
        </w:rPr>
      </w:pPr>
      <w:r w:rsidRPr="00E67BF4">
        <w:rPr>
          <w:rFonts w:ascii="Garamond" w:hAnsi="Garamond" w:cs="Times New Roman"/>
          <w:b/>
          <w:sz w:val="24"/>
          <w:lang w:val="en-US"/>
        </w:rPr>
        <w:t>Current i</w:t>
      </w:r>
      <w:r w:rsidR="0021636B" w:rsidRPr="00E67BF4">
        <w:rPr>
          <w:rFonts w:ascii="Garamond" w:hAnsi="Garamond" w:cs="Times New Roman"/>
          <w:b/>
          <w:sz w:val="24"/>
          <w:lang w:val="en-US"/>
        </w:rPr>
        <w:t>nstitution or affiliation:</w:t>
      </w:r>
      <w:r w:rsidR="00614D7D" w:rsidRPr="00E67BF4">
        <w:rPr>
          <w:rFonts w:ascii="Garamond" w:hAnsi="Garamond" w:cs="Times New Roman"/>
          <w:sz w:val="24"/>
          <w:lang w:val="en-US"/>
        </w:rPr>
        <w:t xml:space="preserve"> </w:t>
      </w:r>
    </w:p>
    <w:p w14:paraId="0F33E6C4" w14:textId="77777777" w:rsidR="0021636B" w:rsidRPr="00E67BF4" w:rsidRDefault="0021636B" w:rsidP="00E707FA">
      <w:pPr>
        <w:pStyle w:val="Sinespaciado"/>
        <w:jc w:val="both"/>
        <w:rPr>
          <w:rFonts w:ascii="Garamond" w:hAnsi="Garamond" w:cs="Times New Roman"/>
          <w:sz w:val="24"/>
          <w:lang w:val="en-US"/>
        </w:rPr>
      </w:pPr>
      <w:r w:rsidRPr="00E67BF4">
        <w:rPr>
          <w:rFonts w:ascii="Garamond" w:hAnsi="Garamond" w:cs="Times New Roman"/>
          <w:b/>
          <w:sz w:val="24"/>
          <w:lang w:val="en-US"/>
        </w:rPr>
        <w:t>Mailing address:</w:t>
      </w:r>
      <w:r w:rsidR="00614D7D" w:rsidRPr="00E67BF4">
        <w:rPr>
          <w:rFonts w:ascii="Garamond" w:hAnsi="Garamond" w:cs="Times New Roman"/>
          <w:sz w:val="24"/>
          <w:lang w:val="en-US"/>
        </w:rPr>
        <w:t xml:space="preserve"> </w:t>
      </w:r>
    </w:p>
    <w:p w14:paraId="5528B25C" w14:textId="77777777" w:rsidR="0021636B" w:rsidRPr="00E67BF4" w:rsidRDefault="0021636B" w:rsidP="00E707FA">
      <w:pPr>
        <w:pStyle w:val="Sinespaciado"/>
        <w:jc w:val="both"/>
        <w:rPr>
          <w:rFonts w:ascii="Garamond" w:hAnsi="Garamond" w:cs="Times New Roman"/>
          <w:sz w:val="24"/>
          <w:lang w:val="en-US"/>
        </w:rPr>
      </w:pPr>
      <w:r w:rsidRPr="00E67BF4">
        <w:rPr>
          <w:rFonts w:ascii="Garamond" w:hAnsi="Garamond" w:cs="Times New Roman"/>
          <w:b/>
          <w:sz w:val="24"/>
          <w:lang w:val="en-US"/>
        </w:rPr>
        <w:t>Institutional e-mail:</w:t>
      </w:r>
      <w:r w:rsidR="00695EB4" w:rsidRPr="00E67BF4">
        <w:rPr>
          <w:rFonts w:ascii="Garamond" w:hAnsi="Garamond" w:cs="Times New Roman"/>
          <w:sz w:val="24"/>
          <w:lang w:val="en-US"/>
        </w:rPr>
        <w:t xml:space="preserve"> </w:t>
      </w:r>
      <w:r w:rsidR="00695EB4" w:rsidRPr="00E67BF4">
        <w:rPr>
          <w:rFonts w:ascii="Garamond" w:hAnsi="Garamond" w:cs="Times New Roman"/>
          <w:sz w:val="24"/>
          <w:highlight w:val="lightGray"/>
          <w:lang w:val="en-US"/>
        </w:rPr>
        <w:t>[This is the one that will be published with the article]</w:t>
      </w:r>
      <w:r w:rsidR="00614D7D" w:rsidRPr="00E67BF4">
        <w:rPr>
          <w:rFonts w:ascii="Garamond" w:hAnsi="Garamond" w:cs="Times New Roman"/>
          <w:sz w:val="24"/>
          <w:lang w:val="en-US"/>
        </w:rPr>
        <w:t xml:space="preserve"> </w:t>
      </w:r>
    </w:p>
    <w:p w14:paraId="154F665D" w14:textId="77777777" w:rsidR="00E707FA" w:rsidRPr="00E67BF4" w:rsidRDefault="0021636B" w:rsidP="00E707FA">
      <w:pPr>
        <w:pStyle w:val="Sinespaciado"/>
        <w:jc w:val="both"/>
        <w:rPr>
          <w:rFonts w:ascii="Garamond" w:hAnsi="Garamond" w:cs="Times New Roman"/>
          <w:sz w:val="24"/>
          <w:lang w:val="en-US"/>
        </w:rPr>
      </w:pPr>
      <w:r w:rsidRPr="00E67BF4">
        <w:rPr>
          <w:rFonts w:ascii="Garamond" w:hAnsi="Garamond" w:cs="Times New Roman"/>
          <w:b/>
          <w:sz w:val="24"/>
          <w:lang w:val="en-US"/>
        </w:rPr>
        <w:t>Contact e-mail:</w:t>
      </w:r>
      <w:r w:rsidR="00614D7D" w:rsidRPr="00E67BF4">
        <w:rPr>
          <w:rFonts w:ascii="Garamond" w:hAnsi="Garamond" w:cs="Times New Roman"/>
          <w:sz w:val="24"/>
          <w:lang w:val="en-US"/>
        </w:rPr>
        <w:t xml:space="preserve"> </w:t>
      </w:r>
    </w:p>
    <w:p w14:paraId="2216C9B1" w14:textId="77777777" w:rsidR="00E707FA" w:rsidRPr="00E67BF4" w:rsidRDefault="00E707FA" w:rsidP="00E707FA">
      <w:pPr>
        <w:pStyle w:val="Sinespaciado"/>
        <w:jc w:val="both"/>
        <w:rPr>
          <w:rFonts w:ascii="Garamond" w:hAnsi="Garamond" w:cs="Times New Roman"/>
          <w:sz w:val="24"/>
          <w:lang w:val="en-US"/>
        </w:rPr>
      </w:pPr>
      <w:r w:rsidRPr="00E67BF4">
        <w:rPr>
          <w:rFonts w:ascii="Garamond" w:hAnsi="Garamond" w:cs="Times New Roman"/>
          <w:b/>
          <w:sz w:val="24"/>
          <w:lang w:val="en-US"/>
        </w:rPr>
        <w:t>ORCID ID</w:t>
      </w:r>
      <w:r w:rsidR="00F60031" w:rsidRPr="00E67BF4">
        <w:rPr>
          <w:rFonts w:ascii="Garamond" w:hAnsi="Garamond" w:cs="Times New Roman"/>
          <w:b/>
          <w:sz w:val="24"/>
          <w:lang w:val="en-US"/>
        </w:rPr>
        <w:t>:</w:t>
      </w:r>
      <w:r w:rsidRPr="00E67BF4">
        <w:rPr>
          <w:rFonts w:ascii="Garamond" w:eastAsia="Times New Roman" w:hAnsi="Garamond" w:cs="Arial"/>
          <w:color w:val="222222"/>
          <w:sz w:val="24"/>
          <w:szCs w:val="24"/>
          <w:lang w:val="en-US" w:eastAsia="es-CO"/>
        </w:rPr>
        <w:t xml:space="preserve"> </w:t>
      </w:r>
      <w:r w:rsidRPr="00E67BF4">
        <w:rPr>
          <w:rFonts w:ascii="Garamond" w:hAnsi="Garamond" w:cs="Times New Roman"/>
          <w:sz w:val="24"/>
          <w:highlight w:val="lightGray"/>
          <w:lang w:val="en-US"/>
        </w:rPr>
        <w:t>[you can register </w:t>
      </w:r>
      <w:r w:rsidR="006726C4">
        <w:fldChar w:fldCharType="begin"/>
      </w:r>
      <w:r w:rsidR="006726C4" w:rsidRPr="006726C4">
        <w:rPr>
          <w:lang w:val="en-US"/>
        </w:rPr>
        <w:instrText xml:space="preserve"> HYPERLINK "https://orcid.org/register" \t "_blank" </w:instrText>
      </w:r>
      <w:r w:rsidR="006726C4">
        <w:fldChar w:fldCharType="separate"/>
      </w:r>
      <w:r w:rsidRPr="00E67BF4">
        <w:rPr>
          <w:rFonts w:ascii="Garamond" w:hAnsi="Garamond" w:cs="Times New Roman"/>
          <w:sz w:val="24"/>
          <w:highlight w:val="lightGray"/>
          <w:u w:val="single"/>
          <w:lang w:val="en-US"/>
        </w:rPr>
        <w:t>here</w:t>
      </w:r>
      <w:r w:rsidR="006726C4">
        <w:rPr>
          <w:rFonts w:ascii="Garamond" w:hAnsi="Garamond" w:cs="Times New Roman"/>
          <w:sz w:val="24"/>
          <w:highlight w:val="lightGray"/>
          <w:u w:val="single"/>
          <w:lang w:val="en-US"/>
        </w:rPr>
        <w:fldChar w:fldCharType="end"/>
      </w:r>
      <w:r w:rsidRPr="00E67BF4">
        <w:rPr>
          <w:rFonts w:ascii="Garamond" w:hAnsi="Garamond" w:cs="Times New Roman"/>
          <w:sz w:val="24"/>
          <w:highlight w:val="lightGray"/>
          <w:lang w:val="en-US"/>
        </w:rPr>
        <w:t>]</w:t>
      </w:r>
    </w:p>
    <w:p w14:paraId="5F443EDA" w14:textId="77777777" w:rsidR="00E707FA" w:rsidRPr="00E67BF4" w:rsidRDefault="00E707FA" w:rsidP="00E707FA">
      <w:pPr>
        <w:shd w:val="clear" w:color="auto" w:fill="FFFFFF"/>
        <w:spacing w:after="0" w:line="240" w:lineRule="auto"/>
        <w:rPr>
          <w:rFonts w:ascii="Garamond" w:eastAsia="Times New Roman" w:hAnsi="Garamond" w:cs="Arial"/>
          <w:color w:val="222222"/>
          <w:sz w:val="24"/>
          <w:szCs w:val="24"/>
          <w:lang w:val="en-US" w:eastAsia="es-CO"/>
        </w:rPr>
      </w:pPr>
      <w:r w:rsidRPr="00E67BF4">
        <w:rPr>
          <w:rFonts w:ascii="Garamond" w:hAnsi="Garamond" w:cs="Times New Roman"/>
          <w:b/>
          <w:sz w:val="24"/>
          <w:lang w:val="en-US"/>
        </w:rPr>
        <w:t>H5</w:t>
      </w:r>
      <w:r w:rsidRPr="00E67BF4">
        <w:rPr>
          <w:rFonts w:ascii="Garamond" w:eastAsia="Times New Roman" w:hAnsi="Garamond" w:cs="Arial"/>
          <w:b/>
          <w:color w:val="222222"/>
          <w:sz w:val="24"/>
          <w:szCs w:val="24"/>
          <w:lang w:val="en-US" w:eastAsia="es-CO"/>
        </w:rPr>
        <w:t>:</w:t>
      </w:r>
      <w:r w:rsidRPr="00E67BF4">
        <w:rPr>
          <w:rFonts w:ascii="Garamond" w:eastAsia="Times New Roman" w:hAnsi="Garamond" w:cs="Arial"/>
          <w:color w:val="222222"/>
          <w:sz w:val="24"/>
          <w:szCs w:val="24"/>
          <w:lang w:val="en-US" w:eastAsia="es-CO"/>
        </w:rPr>
        <w:t xml:space="preserve"> </w:t>
      </w:r>
      <w:r w:rsidRPr="00E67BF4">
        <w:rPr>
          <w:rFonts w:ascii="Garamond" w:hAnsi="Garamond" w:cs="Times New Roman"/>
          <w:sz w:val="24"/>
          <w:highlight w:val="lightGray"/>
          <w:lang w:val="en-US"/>
        </w:rPr>
        <w:t>[Google Scholar or POP]</w:t>
      </w:r>
    </w:p>
    <w:p w14:paraId="582C09D6" w14:textId="77777777" w:rsidR="00E707FA" w:rsidRDefault="00E707FA" w:rsidP="00E707FA">
      <w:pPr>
        <w:shd w:val="clear" w:color="auto" w:fill="FFFFFF"/>
        <w:spacing w:after="0" w:line="240" w:lineRule="auto"/>
        <w:rPr>
          <w:rFonts w:ascii="Garamond" w:hAnsi="Garamond" w:cs="Times New Roman"/>
          <w:sz w:val="24"/>
          <w:lang w:val="en-US"/>
        </w:rPr>
      </w:pPr>
      <w:r w:rsidRPr="00E67BF4">
        <w:rPr>
          <w:rFonts w:ascii="Garamond" w:hAnsi="Garamond" w:cs="Times New Roman"/>
          <w:b/>
          <w:sz w:val="24"/>
          <w:lang w:val="en-US"/>
        </w:rPr>
        <w:t>ID:</w:t>
      </w:r>
      <w:r w:rsidRPr="00E67BF4">
        <w:rPr>
          <w:rFonts w:ascii="Garamond" w:eastAsia="Times New Roman" w:hAnsi="Garamond" w:cs="Arial"/>
          <w:color w:val="222222"/>
          <w:sz w:val="24"/>
          <w:szCs w:val="24"/>
          <w:lang w:val="en-US" w:eastAsia="es-CO"/>
        </w:rPr>
        <w:t xml:space="preserve"> </w:t>
      </w:r>
      <w:r w:rsidRPr="00E67BF4">
        <w:rPr>
          <w:rFonts w:ascii="Garamond" w:hAnsi="Garamond" w:cs="Times New Roman"/>
          <w:sz w:val="24"/>
          <w:highlight w:val="lightGray"/>
          <w:lang w:val="en-US"/>
        </w:rPr>
        <w:t>cédula for Colombian authors, passport number for foreign authors</w:t>
      </w:r>
      <w:r w:rsidR="00BD0942" w:rsidRPr="00E67BF4">
        <w:rPr>
          <w:rFonts w:ascii="Garamond" w:hAnsi="Garamond" w:cs="Times New Roman"/>
          <w:sz w:val="24"/>
          <w:highlight w:val="lightGray"/>
          <w:lang w:val="en-US"/>
        </w:rPr>
        <w:t xml:space="preserve"> (if available)</w:t>
      </w:r>
      <w:r w:rsidRPr="00E67BF4">
        <w:rPr>
          <w:rFonts w:ascii="Garamond" w:hAnsi="Garamond" w:cs="Times New Roman"/>
          <w:sz w:val="24"/>
          <w:highlight w:val="lightGray"/>
          <w:lang w:val="en-US"/>
        </w:rPr>
        <w:t>.</w:t>
      </w:r>
      <w:r w:rsidRPr="00E67BF4">
        <w:rPr>
          <w:rFonts w:ascii="Garamond" w:hAnsi="Garamond" w:cs="Times New Roman"/>
          <w:sz w:val="24"/>
          <w:lang w:val="en-US"/>
        </w:rPr>
        <w:t xml:space="preserve"> </w:t>
      </w:r>
    </w:p>
    <w:p w14:paraId="6E3C5F2A" w14:textId="7E66A153" w:rsidR="00C62363" w:rsidRPr="00E67BF4" w:rsidRDefault="00C62363" w:rsidP="00E707FA">
      <w:pPr>
        <w:shd w:val="clear" w:color="auto" w:fill="FFFFFF"/>
        <w:spacing w:after="0" w:line="240" w:lineRule="auto"/>
        <w:rPr>
          <w:rFonts w:ascii="Garamond" w:hAnsi="Garamond" w:cs="Times New Roman"/>
          <w:sz w:val="24"/>
          <w:highlight w:val="lightGray"/>
          <w:lang w:val="en-US"/>
        </w:rPr>
      </w:pPr>
      <w:proofErr w:type="spellStart"/>
      <w:r w:rsidRPr="00C62363">
        <w:rPr>
          <w:rFonts w:ascii="Garamond" w:hAnsi="Garamond" w:cs="Times New Roman"/>
          <w:b/>
          <w:bCs/>
          <w:sz w:val="24"/>
          <w:lang w:val="en-US"/>
        </w:rPr>
        <w:t>CvLAC</w:t>
      </w:r>
      <w:proofErr w:type="spellEnd"/>
      <w:r w:rsidRPr="00C62363">
        <w:rPr>
          <w:rFonts w:ascii="Garamond" w:hAnsi="Garamond" w:cs="Times New Roman"/>
          <w:b/>
          <w:bCs/>
          <w:sz w:val="24"/>
          <w:lang w:val="en-US"/>
        </w:rPr>
        <w:t>:</w:t>
      </w:r>
      <w:r>
        <w:rPr>
          <w:rFonts w:ascii="Garamond" w:hAnsi="Garamond" w:cs="Times New Roman"/>
          <w:sz w:val="24"/>
          <w:lang w:val="en-US"/>
        </w:rPr>
        <w:t xml:space="preserve"> (For Colombian authors)</w:t>
      </w:r>
    </w:p>
    <w:p w14:paraId="2C822C03" w14:textId="77777777" w:rsidR="00E707FA" w:rsidRPr="00E67BF4" w:rsidRDefault="00E707FA" w:rsidP="00E707FA">
      <w:pPr>
        <w:shd w:val="clear" w:color="auto" w:fill="FFFFFF"/>
        <w:spacing w:after="0" w:line="240" w:lineRule="auto"/>
        <w:rPr>
          <w:rFonts w:ascii="Garamond" w:hAnsi="Garamond" w:cs="Times New Roman"/>
          <w:b/>
          <w:sz w:val="24"/>
          <w:lang w:val="en-US"/>
        </w:rPr>
      </w:pPr>
    </w:p>
    <w:p w14:paraId="18F699D6" w14:textId="78952E62" w:rsidR="006F7AAC" w:rsidRDefault="0021636B" w:rsidP="00E67BF4">
      <w:pPr>
        <w:shd w:val="clear" w:color="auto" w:fill="FFFFFF"/>
        <w:spacing w:after="0" w:line="240" w:lineRule="auto"/>
        <w:rPr>
          <w:rFonts w:ascii="Garamond" w:hAnsi="Garamond" w:cs="Times New Roman"/>
          <w:sz w:val="24"/>
          <w:lang w:val="en-US"/>
        </w:rPr>
      </w:pPr>
      <w:r w:rsidRPr="00E67BF4">
        <w:rPr>
          <w:rFonts w:ascii="Garamond" w:hAnsi="Garamond" w:cs="Times New Roman"/>
          <w:b/>
          <w:sz w:val="24"/>
          <w:lang w:val="en-US"/>
        </w:rPr>
        <w:t>Biographical statement:</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[No more than 50 words]</w:t>
      </w:r>
    </w:p>
    <w:p w14:paraId="314E6CF7" w14:textId="77777777" w:rsidR="00E67BF4" w:rsidRPr="00E67BF4" w:rsidRDefault="00E67BF4" w:rsidP="00E67BF4">
      <w:pPr>
        <w:shd w:val="clear" w:color="auto" w:fill="FFFFFF"/>
        <w:spacing w:after="0" w:line="240" w:lineRule="auto"/>
        <w:rPr>
          <w:rFonts w:ascii="Garamond" w:eastAsia="Times New Roman" w:hAnsi="Garamond" w:cs="Arial"/>
          <w:color w:val="222222"/>
          <w:sz w:val="24"/>
          <w:szCs w:val="24"/>
          <w:lang w:val="en-US" w:eastAsia="es-CO"/>
        </w:rPr>
      </w:pPr>
    </w:p>
    <w:p w14:paraId="477869A7" w14:textId="77777777" w:rsidR="00C143BC" w:rsidRPr="00E67BF4" w:rsidRDefault="00C143BC" w:rsidP="009C0FD6">
      <w:pPr>
        <w:pStyle w:val="Sinespaciado"/>
        <w:jc w:val="both"/>
        <w:rPr>
          <w:rFonts w:ascii="Garamond" w:hAnsi="Garamond" w:cs="Times New Roman"/>
          <w:sz w:val="24"/>
          <w:lang w:val="en-US"/>
        </w:rPr>
      </w:pPr>
      <w:r w:rsidRPr="00E67BF4">
        <w:rPr>
          <w:rFonts w:ascii="Garamond" w:hAnsi="Garamond" w:cs="Times New Roman"/>
          <w:sz w:val="24"/>
          <w:highlight w:val="cyan"/>
          <w:lang w:val="en-US"/>
        </w:rPr>
        <w:t>[For each additional author, please repeat the previous</w:t>
      </w:r>
      <w:r w:rsidR="00614D7D" w:rsidRPr="00E67BF4">
        <w:rPr>
          <w:rFonts w:ascii="Garamond" w:hAnsi="Garamond" w:cs="Times New Roman"/>
          <w:sz w:val="24"/>
          <w:highlight w:val="cyan"/>
          <w:lang w:val="en-US"/>
        </w:rPr>
        <w:t xml:space="preserve"> </w:t>
      </w:r>
      <w:r w:rsidRPr="00E67BF4">
        <w:rPr>
          <w:rFonts w:ascii="Garamond" w:hAnsi="Garamond" w:cs="Times New Roman"/>
          <w:sz w:val="24"/>
          <w:highlight w:val="cyan"/>
          <w:lang w:val="en-US"/>
        </w:rPr>
        <w:t>fields. Remember to include the authors in the order in which they should appear if the manuscript is published]</w:t>
      </w:r>
    </w:p>
    <w:p w14:paraId="717A0D5F" w14:textId="77777777" w:rsidR="00D2153D" w:rsidRPr="00E67BF4" w:rsidRDefault="00D2153D" w:rsidP="009C0FD6">
      <w:pPr>
        <w:pStyle w:val="Sinespaciado"/>
        <w:jc w:val="both"/>
        <w:rPr>
          <w:rFonts w:ascii="Garamond" w:hAnsi="Garamond" w:cs="Times New Roman"/>
          <w:sz w:val="24"/>
          <w:lang w:val="en-US"/>
        </w:rPr>
      </w:pPr>
    </w:p>
    <w:p w14:paraId="725FF051" w14:textId="2F236DE0" w:rsidR="00D2153D" w:rsidRPr="00E67BF4" w:rsidRDefault="00D2153D" w:rsidP="009C0FD6">
      <w:pPr>
        <w:pStyle w:val="Sinespaciado"/>
        <w:jc w:val="both"/>
        <w:rPr>
          <w:rFonts w:ascii="Garamond" w:hAnsi="Garamond" w:cs="Times New Roman"/>
          <w:sz w:val="24"/>
          <w:lang w:val="en-US"/>
        </w:rPr>
      </w:pPr>
      <w:r w:rsidRPr="00E67BF4">
        <w:rPr>
          <w:rFonts w:ascii="Garamond" w:hAnsi="Garamond" w:cs="Times New Roman"/>
          <w:b/>
          <w:sz w:val="24"/>
          <w:lang w:val="en-US"/>
        </w:rPr>
        <w:t>Corresponding author:</w:t>
      </w:r>
      <w:r w:rsidRPr="00E67BF4">
        <w:rPr>
          <w:rFonts w:ascii="Garamond" w:hAnsi="Garamond" w:cs="Times New Roman"/>
          <w:sz w:val="24"/>
          <w:lang w:val="en-US"/>
        </w:rPr>
        <w:t xml:space="preserve"> </w:t>
      </w:r>
      <w:r w:rsidR="003E574C" w:rsidRPr="00E67BF4">
        <w:rPr>
          <w:rFonts w:ascii="Garamond" w:hAnsi="Garamond" w:cs="Times New Roman"/>
          <w:sz w:val="24"/>
          <w:lang w:val="en-US"/>
        </w:rPr>
        <w:t xml:space="preserve">if your paper includes two or more authors, we kindly ask you to designate one of them as the Corresponding Author. </w:t>
      </w:r>
      <w:r w:rsidR="00E67BF4" w:rsidRPr="00E67BF4">
        <w:rPr>
          <w:rFonts w:ascii="Garamond" w:hAnsi="Garamond" w:cs="Times New Roman"/>
          <w:sz w:val="24"/>
          <w:lang w:val="en-US"/>
        </w:rPr>
        <w:t>This</w:t>
      </w:r>
      <w:r w:rsidR="00AD1A67" w:rsidRPr="00E67BF4">
        <w:rPr>
          <w:rFonts w:ascii="Garamond" w:hAnsi="Garamond" w:cs="Times New Roman"/>
          <w:sz w:val="24"/>
          <w:lang w:val="en-US"/>
        </w:rPr>
        <w:t xml:space="preserve"> author</w:t>
      </w:r>
      <w:r w:rsidR="00614D7D" w:rsidRPr="00E67BF4">
        <w:rPr>
          <w:rFonts w:ascii="Garamond" w:hAnsi="Garamond" w:cs="Times New Roman"/>
          <w:sz w:val="24"/>
          <w:lang w:val="en-US"/>
        </w:rPr>
        <w:t xml:space="preserve"> will receive all notifications about the manuscript and he/she will be in charge of sharing them with the co-authors.</w:t>
      </w:r>
      <w:r w:rsidR="00E67BF4" w:rsidRPr="00E67BF4">
        <w:rPr>
          <w:rFonts w:ascii="Garamond" w:hAnsi="Garamond" w:cs="Times New Roman"/>
          <w:sz w:val="24"/>
          <w:lang w:val="en-US"/>
        </w:rPr>
        <w:t xml:space="preserve"> Please provide the following information in the table below.</w:t>
      </w:r>
    </w:p>
    <w:p w14:paraId="29447E17" w14:textId="77777777" w:rsidR="00480257" w:rsidRPr="00E67BF4" w:rsidRDefault="00480257" w:rsidP="009C0FD6">
      <w:pPr>
        <w:pStyle w:val="Sinespaciado"/>
        <w:jc w:val="both"/>
        <w:rPr>
          <w:rFonts w:ascii="Garamond" w:hAnsi="Garamond" w:cs="Times New Roman"/>
          <w:sz w:val="24"/>
          <w:lang w:val="en-US"/>
        </w:rPr>
      </w:pPr>
    </w:p>
    <w:tbl>
      <w:tblPr>
        <w:tblStyle w:val="Tablaconcuadrcula"/>
        <w:tblW w:w="0" w:type="auto"/>
        <w:tblLook w:val="04A0" w:firstRow="1" w:lastRow="0" w:firstColumn="1" w:lastColumn="0" w:noHBand="0" w:noVBand="1"/>
      </w:tblPr>
      <w:tblGrid>
        <w:gridCol w:w="8435"/>
      </w:tblGrid>
      <w:tr w:rsidR="00480257" w:rsidRPr="00E67BF4" w14:paraId="7CDB48E5" w14:textId="77777777" w:rsidTr="00222F9D">
        <w:trPr>
          <w:trHeight w:val="1834"/>
        </w:trPr>
        <w:tc>
          <w:tcPr>
            <w:tcW w:w="8435" w:type="dxa"/>
            <w:tcBorders>
              <w:top w:val="single" w:sz="12" w:space="0" w:color="auto"/>
              <w:left w:val="single" w:sz="12" w:space="0" w:color="auto"/>
              <w:bottom w:val="single" w:sz="12" w:space="0" w:color="auto"/>
              <w:right w:val="single" w:sz="12" w:space="0" w:color="auto"/>
            </w:tcBorders>
          </w:tcPr>
          <w:p w14:paraId="51165378" w14:textId="77777777" w:rsidR="00480257" w:rsidRPr="00E67BF4" w:rsidRDefault="00480257" w:rsidP="00480257">
            <w:pPr>
              <w:jc w:val="both"/>
              <w:rPr>
                <w:rFonts w:ascii="Garamond" w:hAnsi="Garamond"/>
                <w:lang w:val="en-US"/>
              </w:rPr>
            </w:pPr>
            <w:r w:rsidRPr="00E67BF4">
              <w:rPr>
                <w:rFonts w:ascii="Garamond" w:hAnsi="Garamond"/>
                <w:b/>
                <w:bCs/>
                <w:lang w:val="en-US"/>
              </w:rPr>
              <w:t>Corresponding Author</w:t>
            </w:r>
            <w:r w:rsidRPr="00E67BF4">
              <w:rPr>
                <w:rFonts w:ascii="Garamond" w:hAnsi="Garamond"/>
                <w:lang w:val="en-US"/>
              </w:rPr>
              <w:t xml:space="preserve"> </w:t>
            </w:r>
          </w:p>
          <w:p w14:paraId="608CFD1B" w14:textId="77777777" w:rsidR="00480257" w:rsidRPr="00E67BF4" w:rsidRDefault="00480257" w:rsidP="00480257">
            <w:pPr>
              <w:jc w:val="both"/>
              <w:rPr>
                <w:rFonts w:ascii="Garamond" w:hAnsi="Garamond"/>
                <w:lang w:val="en-US"/>
              </w:rPr>
            </w:pPr>
          </w:p>
          <w:p w14:paraId="1BD6DED6" w14:textId="77777777" w:rsidR="00480257" w:rsidRPr="00E67BF4" w:rsidRDefault="00480257" w:rsidP="00480257">
            <w:pPr>
              <w:jc w:val="both"/>
              <w:rPr>
                <w:rFonts w:ascii="Garamond" w:hAnsi="Garamond"/>
                <w:lang w:val="en-US"/>
              </w:rPr>
            </w:pPr>
            <w:r w:rsidRPr="00E67BF4">
              <w:rPr>
                <w:rFonts w:ascii="Garamond" w:hAnsi="Garamond"/>
                <w:lang w:val="en-US"/>
              </w:rPr>
              <w:t>Full name:</w:t>
            </w:r>
          </w:p>
          <w:p w14:paraId="1D2F6C0B" w14:textId="77777777" w:rsidR="00480257" w:rsidRPr="00E67BF4" w:rsidRDefault="00480257" w:rsidP="00480257">
            <w:pPr>
              <w:jc w:val="both"/>
              <w:rPr>
                <w:rFonts w:ascii="Garamond" w:hAnsi="Garamond"/>
                <w:lang w:val="en-US"/>
              </w:rPr>
            </w:pPr>
            <w:r w:rsidRPr="00E67BF4">
              <w:rPr>
                <w:rFonts w:ascii="Garamond" w:hAnsi="Garamond"/>
                <w:lang w:val="en-US"/>
              </w:rPr>
              <w:t>Current affiliation:</w:t>
            </w:r>
          </w:p>
          <w:p w14:paraId="5A86B504" w14:textId="1417A07B" w:rsidR="00480257" w:rsidRPr="00E67BF4" w:rsidRDefault="00480257" w:rsidP="00480257">
            <w:pPr>
              <w:pStyle w:val="Sinespaciado"/>
              <w:jc w:val="both"/>
              <w:rPr>
                <w:rFonts w:ascii="Garamond" w:hAnsi="Garamond" w:cs="Times New Roman"/>
                <w:sz w:val="24"/>
                <w:lang w:val="en-US"/>
              </w:rPr>
            </w:pPr>
            <w:proofErr w:type="spellStart"/>
            <w:r w:rsidRPr="00E67BF4">
              <w:rPr>
                <w:rFonts w:ascii="Garamond" w:hAnsi="Garamond"/>
              </w:rPr>
              <w:t>Institutional</w:t>
            </w:r>
            <w:proofErr w:type="spellEnd"/>
            <w:r w:rsidRPr="00E67BF4">
              <w:rPr>
                <w:rFonts w:ascii="Garamond" w:hAnsi="Garamond"/>
              </w:rPr>
              <w:t xml:space="preserve"> </w:t>
            </w:r>
            <w:proofErr w:type="spellStart"/>
            <w:r w:rsidRPr="00E67BF4">
              <w:rPr>
                <w:rFonts w:ascii="Garamond" w:hAnsi="Garamond"/>
              </w:rPr>
              <w:t>address</w:t>
            </w:r>
            <w:proofErr w:type="spellEnd"/>
            <w:r w:rsidRPr="00E67BF4">
              <w:rPr>
                <w:rFonts w:ascii="Garamond" w:hAnsi="Garamond"/>
              </w:rPr>
              <w:t>:</w:t>
            </w:r>
          </w:p>
        </w:tc>
      </w:tr>
    </w:tbl>
    <w:p w14:paraId="72177AD5" w14:textId="77777777" w:rsidR="00D5057D" w:rsidRPr="00E67BF4" w:rsidRDefault="00D5057D" w:rsidP="009C0FD6">
      <w:pPr>
        <w:pStyle w:val="Sinespaciado"/>
        <w:jc w:val="both"/>
        <w:rPr>
          <w:rFonts w:ascii="Garamond" w:hAnsi="Garamond" w:cs="Times New Roman"/>
          <w:sz w:val="24"/>
          <w:lang w:val="en-US"/>
        </w:rPr>
      </w:pPr>
    </w:p>
    <w:p w14:paraId="11FD2FBA" w14:textId="77777777" w:rsidR="00D5057D" w:rsidRDefault="00D5057D" w:rsidP="009C0FD6">
      <w:pPr>
        <w:pStyle w:val="Sinespaciado"/>
        <w:jc w:val="both"/>
        <w:rPr>
          <w:rFonts w:ascii="Garamond" w:hAnsi="Garamond" w:cs="Times New Roman"/>
          <w:sz w:val="24"/>
          <w:lang w:val="en-US"/>
        </w:rPr>
      </w:pPr>
    </w:p>
    <w:p w14:paraId="5D469B7C" w14:textId="77777777" w:rsidR="00222F9D" w:rsidRDefault="00222F9D" w:rsidP="009C0FD6">
      <w:pPr>
        <w:pStyle w:val="Sinespaciado"/>
        <w:jc w:val="both"/>
        <w:rPr>
          <w:rFonts w:ascii="Garamond" w:hAnsi="Garamond" w:cs="Times New Roman"/>
          <w:sz w:val="24"/>
          <w:lang w:val="en-US"/>
        </w:rPr>
      </w:pPr>
    </w:p>
    <w:p w14:paraId="2305D10B" w14:textId="77777777" w:rsidR="00222F9D" w:rsidRPr="00E67BF4" w:rsidRDefault="00222F9D" w:rsidP="009C0FD6">
      <w:pPr>
        <w:pStyle w:val="Sinespaciado"/>
        <w:jc w:val="both"/>
        <w:rPr>
          <w:rFonts w:ascii="Garamond" w:hAnsi="Garamond" w:cs="Times New Roman"/>
          <w:sz w:val="24"/>
          <w:lang w:val="en-US"/>
        </w:rPr>
      </w:pPr>
    </w:p>
    <w:p w14:paraId="389CD79E" w14:textId="4CD35148" w:rsidR="00137932" w:rsidRPr="00222F9D" w:rsidRDefault="00C143BC"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[Here, mention the date or period of time the document was written]</w:t>
      </w:r>
      <w:r w:rsidRPr="00E67BF4">
        <w:rPr>
          <w:rFonts w:ascii="Garamond" w:hAnsi="Garamond" w:cs="Times New Roman"/>
          <w:sz w:val="24"/>
          <w:lang w:val="en-US"/>
        </w:rPr>
        <w:t>.</w:t>
      </w:r>
    </w:p>
    <w:p w14:paraId="07F4AA7A" w14:textId="77777777" w:rsidR="00137932" w:rsidRDefault="00137932" w:rsidP="009C0FD6">
      <w:pPr>
        <w:pStyle w:val="Sinespaciado"/>
        <w:jc w:val="both"/>
        <w:rPr>
          <w:rFonts w:ascii="Garamond" w:hAnsi="Garamond" w:cs="Times New Roman"/>
          <w:sz w:val="24"/>
          <w:highlight w:val="lightGray"/>
          <w:lang w:val="en-US"/>
        </w:rPr>
      </w:pPr>
    </w:p>
    <w:p w14:paraId="6B3EB1A0" w14:textId="740892CD" w:rsidR="00C143BC" w:rsidRPr="00E67BF4" w:rsidRDefault="00C143BC"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[If the paper presents initial or final results of a project, please indicate so. Include the name of the code number (if there is one) and the name of the institution that sponsored the project]</w:t>
      </w:r>
      <w:r w:rsidRPr="00E67BF4">
        <w:rPr>
          <w:rFonts w:ascii="Garamond" w:hAnsi="Garamond" w:cs="Times New Roman"/>
          <w:sz w:val="24"/>
          <w:lang w:val="en-US"/>
        </w:rPr>
        <w:t>.</w:t>
      </w:r>
    </w:p>
    <w:p w14:paraId="5F3129BB" w14:textId="77777777" w:rsidR="00C143BC" w:rsidRPr="00E67BF4" w:rsidRDefault="00C143BC" w:rsidP="009C0FD6">
      <w:pPr>
        <w:pStyle w:val="Sinespaciado"/>
        <w:jc w:val="both"/>
        <w:rPr>
          <w:rFonts w:ascii="Garamond" w:hAnsi="Garamond" w:cs="Times New Roman"/>
          <w:sz w:val="24"/>
          <w:lang w:val="en-US"/>
        </w:rPr>
      </w:pPr>
    </w:p>
    <w:p w14:paraId="7C1AC645" w14:textId="77777777" w:rsidR="00C143BC" w:rsidRPr="00E67BF4" w:rsidRDefault="00C143BC" w:rsidP="009C0FD6">
      <w:pPr>
        <w:pStyle w:val="Sinespaciado"/>
        <w:jc w:val="both"/>
        <w:rPr>
          <w:rFonts w:ascii="Garamond" w:hAnsi="Garamond" w:cs="Times New Roman"/>
          <w:b/>
          <w:sz w:val="24"/>
          <w:lang w:val="en-US"/>
        </w:rPr>
      </w:pPr>
      <w:r w:rsidRPr="00E67BF4">
        <w:rPr>
          <w:rFonts w:ascii="Garamond" w:hAnsi="Garamond" w:cs="Times New Roman"/>
          <w:b/>
          <w:sz w:val="24"/>
          <w:lang w:val="en-US"/>
        </w:rPr>
        <w:t>Statement of originality</w:t>
      </w:r>
    </w:p>
    <w:p w14:paraId="2A352F04" w14:textId="77777777" w:rsidR="00C143BC" w:rsidRPr="00E67BF4" w:rsidRDefault="00C143BC" w:rsidP="009C0FD6">
      <w:pPr>
        <w:pStyle w:val="Sinespaciado"/>
        <w:jc w:val="both"/>
        <w:rPr>
          <w:rFonts w:ascii="Garamond" w:hAnsi="Garamond" w:cs="Times New Roman"/>
          <w:sz w:val="24"/>
          <w:lang w:val="en-US"/>
        </w:rPr>
      </w:pPr>
    </w:p>
    <w:p w14:paraId="5559804C" w14:textId="77777777" w:rsidR="00C143BC" w:rsidRPr="00E67BF4" w:rsidRDefault="00C143BC"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[I]</w:t>
      </w:r>
      <w:r w:rsidRPr="00E67BF4">
        <w:rPr>
          <w:rFonts w:ascii="Garamond" w:hAnsi="Garamond" w:cs="Times New Roman"/>
          <w:sz w:val="24"/>
          <w:lang w:val="en-US"/>
        </w:rPr>
        <w:t xml:space="preserve"> </w:t>
      </w:r>
      <w:r w:rsidRPr="00E67BF4">
        <w:rPr>
          <w:rFonts w:ascii="Garamond" w:hAnsi="Garamond" w:cs="Times New Roman"/>
          <w:sz w:val="24"/>
          <w:highlight w:val="lightGray"/>
          <w:lang w:val="en-US"/>
        </w:rPr>
        <w:t>[We]</w:t>
      </w:r>
      <w:r w:rsidRPr="00E67BF4">
        <w:rPr>
          <w:rFonts w:ascii="Garamond" w:hAnsi="Garamond" w:cs="Times New Roman"/>
          <w:sz w:val="24"/>
          <w:lang w:val="en-US"/>
        </w:rPr>
        <w:t xml:space="preserve"> declare that this manuscript is the result of original research and that it has not been published before and is not currently under evaluation in anot</w:t>
      </w:r>
      <w:r w:rsidR="0060184D" w:rsidRPr="00E67BF4">
        <w:rPr>
          <w:rFonts w:ascii="Garamond" w:hAnsi="Garamond" w:cs="Times New Roman"/>
          <w:sz w:val="24"/>
          <w:lang w:val="en-US"/>
        </w:rPr>
        <w:t>her journal.</w:t>
      </w:r>
    </w:p>
    <w:p w14:paraId="659BC743" w14:textId="77777777" w:rsidR="0060184D" w:rsidRPr="00E67BF4" w:rsidRDefault="0060184D" w:rsidP="009C0FD6">
      <w:pPr>
        <w:pStyle w:val="Sinespaciado"/>
        <w:jc w:val="both"/>
        <w:rPr>
          <w:rFonts w:ascii="Garamond" w:hAnsi="Garamond" w:cs="Times New Roman"/>
          <w:sz w:val="24"/>
          <w:lang w:val="en-US"/>
        </w:rPr>
      </w:pPr>
    </w:p>
    <w:p w14:paraId="24384582" w14:textId="77777777" w:rsidR="0060184D" w:rsidRPr="00E67BF4" w:rsidRDefault="002A0A79" w:rsidP="009C0FD6">
      <w:pPr>
        <w:pStyle w:val="Sinespaciado"/>
        <w:jc w:val="both"/>
        <w:rPr>
          <w:rFonts w:ascii="Garamond" w:hAnsi="Garamond" w:cs="Times New Roman"/>
          <w:b/>
          <w:sz w:val="24"/>
          <w:lang w:val="en-US"/>
        </w:rPr>
      </w:pPr>
      <w:r w:rsidRPr="00E67BF4">
        <w:rPr>
          <w:rFonts w:ascii="Garamond" w:hAnsi="Garamond" w:cs="Times New Roman"/>
          <w:b/>
          <w:sz w:val="24"/>
          <w:lang w:val="en-US"/>
        </w:rPr>
        <w:t>Conflicts of interest</w:t>
      </w:r>
    </w:p>
    <w:p w14:paraId="1DCF62D9" w14:textId="77777777" w:rsidR="002A0A79" w:rsidRPr="00E67BF4" w:rsidRDefault="002A0A79" w:rsidP="009C0FD6">
      <w:pPr>
        <w:pStyle w:val="Sinespaciado"/>
        <w:jc w:val="both"/>
        <w:rPr>
          <w:rFonts w:ascii="Garamond" w:hAnsi="Garamond" w:cs="Times New Roman"/>
          <w:sz w:val="24"/>
          <w:lang w:val="en-US"/>
        </w:rPr>
      </w:pPr>
    </w:p>
    <w:p w14:paraId="380FD169" w14:textId="77777777" w:rsidR="002A0A79" w:rsidRPr="00E67BF4" w:rsidRDefault="002A0A79" w:rsidP="009C0FD6">
      <w:pPr>
        <w:pStyle w:val="Sinespaciado"/>
        <w:jc w:val="both"/>
        <w:rPr>
          <w:rFonts w:ascii="Garamond" w:hAnsi="Garamond" w:cs="Times New Roman"/>
          <w:sz w:val="24"/>
          <w:lang w:val="en-US"/>
        </w:rPr>
      </w:pPr>
      <w:r w:rsidRPr="00E67BF4">
        <w:rPr>
          <w:rFonts w:ascii="Garamond" w:hAnsi="Garamond" w:cs="Times New Roman"/>
          <w:sz w:val="24"/>
          <w:highlight w:val="lightGray"/>
          <w:lang w:val="en-US"/>
        </w:rPr>
        <w:t xml:space="preserve">[Please, use this space to disclose any potential conflict of interest. Remember that a conflict of interest may arise when the author of the manuscript has some sort of personal or financial relationship with a third </w:t>
      </w:r>
      <w:r w:rsidR="00056D18" w:rsidRPr="00E67BF4">
        <w:rPr>
          <w:rFonts w:ascii="Garamond" w:hAnsi="Garamond" w:cs="Times New Roman"/>
          <w:sz w:val="24"/>
          <w:highlight w:val="lightGray"/>
          <w:lang w:val="en-US"/>
        </w:rPr>
        <w:t>party that can be benefited or harmed by the contents of the manuscript. Any factor that may originate bias should be declared. If you have nothing to declare then write: [I] [We] do not have any potential conflict of interest to declare.]</w:t>
      </w:r>
    </w:p>
    <w:p w14:paraId="51E173EC" w14:textId="77777777" w:rsidR="00D2153D" w:rsidRPr="00E67BF4" w:rsidRDefault="00D2153D" w:rsidP="009C0FD6">
      <w:pPr>
        <w:pStyle w:val="Sinespaciado"/>
        <w:jc w:val="both"/>
        <w:rPr>
          <w:rFonts w:ascii="Garamond" w:hAnsi="Garamond" w:cs="Times New Roman"/>
          <w:sz w:val="24"/>
          <w:lang w:val="en-US"/>
        </w:rPr>
      </w:pPr>
    </w:p>
    <w:p w14:paraId="51290936" w14:textId="77777777" w:rsidR="00D2153D" w:rsidRPr="00E67BF4" w:rsidRDefault="00D2153D" w:rsidP="009C0FD6">
      <w:pPr>
        <w:pStyle w:val="Sinespaciado"/>
        <w:jc w:val="both"/>
        <w:rPr>
          <w:rFonts w:ascii="Garamond" w:hAnsi="Garamond" w:cs="Times New Roman"/>
          <w:sz w:val="24"/>
          <w:lang w:val="en-US"/>
        </w:rPr>
      </w:pPr>
      <w:r w:rsidRPr="00E67BF4">
        <w:rPr>
          <w:rFonts w:ascii="Garamond" w:hAnsi="Garamond" w:cs="Times New Roman"/>
          <w:sz w:val="24"/>
          <w:lang w:val="en-US"/>
        </w:rPr>
        <w:t>Sincerely,</w:t>
      </w:r>
    </w:p>
    <w:p w14:paraId="2E534CB6" w14:textId="77777777" w:rsidR="00D2153D" w:rsidRPr="00E67BF4" w:rsidRDefault="00D2153D" w:rsidP="009C0FD6">
      <w:pPr>
        <w:pStyle w:val="Sinespaciado"/>
        <w:jc w:val="both"/>
        <w:rPr>
          <w:rFonts w:ascii="Garamond" w:hAnsi="Garamond" w:cs="Times New Roman"/>
          <w:sz w:val="24"/>
          <w:lang w:val="en-US"/>
        </w:rPr>
      </w:pPr>
    </w:p>
    <w:p w14:paraId="4CB2B1C4" w14:textId="77777777" w:rsidR="00D2153D" w:rsidRPr="00E67BF4" w:rsidRDefault="00D2153D" w:rsidP="009C0FD6">
      <w:pPr>
        <w:pStyle w:val="Sinespaciado"/>
        <w:jc w:val="both"/>
        <w:rPr>
          <w:rFonts w:ascii="Garamond" w:hAnsi="Garamond" w:cs="Times New Roman"/>
          <w:sz w:val="24"/>
          <w:lang w:val="en-US"/>
        </w:rPr>
      </w:pPr>
    </w:p>
    <w:p w14:paraId="7E5A8943" w14:textId="77777777" w:rsidR="00D2153D" w:rsidRPr="00E67BF4" w:rsidRDefault="00D2153D" w:rsidP="009C0FD6">
      <w:pPr>
        <w:pStyle w:val="Sinespaciado"/>
        <w:jc w:val="both"/>
        <w:rPr>
          <w:rFonts w:ascii="Garamond" w:hAnsi="Garamond" w:cs="Times New Roman"/>
          <w:sz w:val="24"/>
          <w:lang w:val="en-US"/>
        </w:rPr>
      </w:pPr>
      <w:r w:rsidRPr="00E67BF4">
        <w:rPr>
          <w:rFonts w:ascii="Garamond" w:hAnsi="Garamond" w:cs="Times New Roman"/>
          <w:sz w:val="24"/>
          <w:lang w:val="en-US"/>
        </w:rPr>
        <w:t>Signature</w:t>
      </w:r>
    </w:p>
    <w:p w14:paraId="7250C01B" w14:textId="77777777" w:rsidR="00D2153D" w:rsidRPr="00E67BF4" w:rsidRDefault="00D2153D" w:rsidP="009C0FD6">
      <w:pPr>
        <w:pStyle w:val="Sinespaciado"/>
        <w:jc w:val="both"/>
        <w:rPr>
          <w:rFonts w:ascii="Garamond" w:hAnsi="Garamond" w:cs="Times New Roman"/>
          <w:sz w:val="24"/>
          <w:lang w:val="en-US"/>
        </w:rPr>
      </w:pPr>
      <w:r w:rsidRPr="00E67BF4">
        <w:rPr>
          <w:rFonts w:ascii="Garamond" w:hAnsi="Garamond" w:cs="Times New Roman"/>
          <w:sz w:val="24"/>
          <w:lang w:val="en-US"/>
        </w:rPr>
        <w:t>________________________</w:t>
      </w:r>
    </w:p>
    <w:p w14:paraId="1EE6B3E3" w14:textId="77777777" w:rsidR="00D2153D" w:rsidRPr="00E67BF4" w:rsidRDefault="00D2153D" w:rsidP="009C0FD6">
      <w:pPr>
        <w:pStyle w:val="Sinespaciado"/>
        <w:jc w:val="both"/>
        <w:rPr>
          <w:rFonts w:ascii="Garamond" w:hAnsi="Garamond" w:cs="Times New Roman"/>
          <w:sz w:val="24"/>
          <w:lang w:val="en-US"/>
        </w:rPr>
      </w:pPr>
    </w:p>
    <w:p w14:paraId="138FCA7C" w14:textId="171DE47A" w:rsidR="00D2153D" w:rsidRPr="00E67BF4" w:rsidRDefault="00D2153D" w:rsidP="009C0FD6">
      <w:pPr>
        <w:pStyle w:val="Sinespaciado"/>
        <w:jc w:val="both"/>
        <w:rPr>
          <w:rFonts w:ascii="Garamond" w:hAnsi="Garamond" w:cs="Times New Roman"/>
          <w:sz w:val="24"/>
          <w:lang w:val="en-US"/>
        </w:rPr>
      </w:pPr>
      <w:r w:rsidRPr="00E67BF4">
        <w:rPr>
          <w:rFonts w:ascii="Garamond" w:hAnsi="Garamond" w:cs="Times New Roman"/>
          <w:sz w:val="24"/>
          <w:lang w:val="en-US"/>
        </w:rPr>
        <w:t>Author’s full name</w:t>
      </w:r>
      <w:r w:rsidR="00193B59" w:rsidRPr="00E67BF4">
        <w:rPr>
          <w:rFonts w:ascii="Garamond" w:hAnsi="Garamond" w:cs="Times New Roman"/>
          <w:sz w:val="24"/>
          <w:lang w:val="en-US"/>
        </w:rPr>
        <w:t>:</w:t>
      </w:r>
    </w:p>
    <w:p w14:paraId="0E57A14F" w14:textId="77777777" w:rsidR="00BD0942" w:rsidRPr="00E67BF4" w:rsidRDefault="00BD0942" w:rsidP="00BD0942">
      <w:pPr>
        <w:shd w:val="clear" w:color="auto" w:fill="FFFFFF"/>
        <w:spacing w:after="0" w:line="240" w:lineRule="auto"/>
        <w:rPr>
          <w:rFonts w:ascii="Garamond" w:hAnsi="Garamond" w:cs="Times New Roman"/>
          <w:sz w:val="24"/>
          <w:lang w:val="en-US"/>
        </w:rPr>
      </w:pPr>
      <w:r w:rsidRPr="00E67BF4">
        <w:rPr>
          <w:rFonts w:ascii="Garamond" w:hAnsi="Garamond" w:cs="Times New Roman"/>
          <w:sz w:val="24"/>
          <w:lang w:val="en-US"/>
        </w:rPr>
        <w:t xml:space="preserve">ID </w:t>
      </w:r>
      <w:r w:rsidRPr="00E67BF4">
        <w:rPr>
          <w:rFonts w:ascii="Garamond" w:hAnsi="Garamond" w:cs="Times New Roman"/>
          <w:sz w:val="24"/>
          <w:highlight w:val="lightGray"/>
          <w:lang w:val="en-US"/>
        </w:rPr>
        <w:t xml:space="preserve">cédula for Colombian authors, passport number for foreign authors (if available). </w:t>
      </w:r>
    </w:p>
    <w:p w14:paraId="52D41842" w14:textId="70D2E6F2" w:rsidR="00E46227" w:rsidRPr="00E67BF4" w:rsidRDefault="00BD0942" w:rsidP="009C0FD6">
      <w:pPr>
        <w:pStyle w:val="Sinespaciado"/>
        <w:jc w:val="both"/>
        <w:rPr>
          <w:rFonts w:ascii="Garamond" w:hAnsi="Garamond" w:cs="Times New Roman"/>
          <w:sz w:val="24"/>
          <w:lang w:val="en-US"/>
        </w:rPr>
      </w:pPr>
      <w:r w:rsidRPr="00E67BF4">
        <w:rPr>
          <w:rFonts w:ascii="Garamond" w:hAnsi="Garamond" w:cs="Times New Roman"/>
          <w:sz w:val="24"/>
          <w:lang w:val="en-US"/>
        </w:rPr>
        <w:t>Current a</w:t>
      </w:r>
      <w:r w:rsidR="00E46227" w:rsidRPr="00E67BF4">
        <w:rPr>
          <w:rFonts w:ascii="Garamond" w:hAnsi="Garamond" w:cs="Times New Roman"/>
          <w:sz w:val="24"/>
          <w:lang w:val="en-US"/>
        </w:rPr>
        <w:t>ffiliation</w:t>
      </w:r>
      <w:r w:rsidR="00193B59" w:rsidRPr="00E67BF4">
        <w:rPr>
          <w:rFonts w:ascii="Garamond" w:hAnsi="Garamond" w:cs="Times New Roman"/>
          <w:sz w:val="24"/>
          <w:lang w:val="en-US"/>
        </w:rPr>
        <w:t>:</w:t>
      </w:r>
    </w:p>
    <w:p w14:paraId="2DB37D89" w14:textId="77777777" w:rsidR="00614D7D" w:rsidRPr="00E67BF4" w:rsidRDefault="00614D7D" w:rsidP="009C0FD6">
      <w:pPr>
        <w:pStyle w:val="Sinespaciado"/>
        <w:jc w:val="both"/>
        <w:rPr>
          <w:rFonts w:ascii="Garamond" w:hAnsi="Garamond" w:cs="Times New Roman"/>
          <w:sz w:val="24"/>
          <w:lang w:val="en-US"/>
        </w:rPr>
      </w:pPr>
    </w:p>
    <w:p w14:paraId="59E3B747" w14:textId="77777777" w:rsidR="00614D7D" w:rsidRPr="00E67BF4" w:rsidRDefault="00614D7D" w:rsidP="009C0FD6">
      <w:pPr>
        <w:pStyle w:val="Sinespaciado"/>
        <w:jc w:val="both"/>
        <w:rPr>
          <w:rFonts w:ascii="Garamond" w:hAnsi="Garamond" w:cs="Times New Roman"/>
          <w:sz w:val="24"/>
          <w:lang w:val="en-US"/>
        </w:rPr>
      </w:pPr>
      <w:r w:rsidRPr="00E67BF4">
        <w:rPr>
          <w:rFonts w:ascii="Garamond" w:hAnsi="Garamond" w:cs="Times New Roman"/>
          <w:sz w:val="24"/>
          <w:highlight w:val="cyan"/>
          <w:lang w:val="en-US"/>
        </w:rPr>
        <w:t>[For multiple authors, include the signatures of each of them]</w:t>
      </w:r>
    </w:p>
    <w:p w14:paraId="140D6351" w14:textId="77777777" w:rsidR="00F341CE" w:rsidRPr="00E67BF4" w:rsidRDefault="00F341CE" w:rsidP="009C0FD6">
      <w:pPr>
        <w:pStyle w:val="Sinespaciado"/>
        <w:jc w:val="both"/>
        <w:rPr>
          <w:rFonts w:ascii="Garamond" w:hAnsi="Garamond" w:cs="Times New Roman"/>
          <w:sz w:val="24"/>
          <w:lang w:val="en-US"/>
        </w:rPr>
      </w:pPr>
    </w:p>
    <w:p w14:paraId="23CBE37A" w14:textId="6F96C2D3" w:rsidR="00F341CE" w:rsidRPr="00E67BF4" w:rsidRDefault="00F341CE" w:rsidP="009C0FD6">
      <w:pPr>
        <w:pStyle w:val="Sinespaciado"/>
        <w:jc w:val="both"/>
        <w:rPr>
          <w:rFonts w:ascii="Garamond" w:hAnsi="Garamond" w:cs="Times New Roman"/>
          <w:b/>
          <w:bCs/>
          <w:sz w:val="24"/>
          <w:lang w:val="en-US"/>
        </w:rPr>
      </w:pPr>
      <w:r w:rsidRPr="00E67BF4">
        <w:rPr>
          <w:rFonts w:ascii="Garamond" w:hAnsi="Garamond" w:cs="Times New Roman"/>
          <w:b/>
          <w:bCs/>
          <w:sz w:val="24"/>
          <w:lang w:val="en-US"/>
        </w:rPr>
        <w:t>Author Contributions</w:t>
      </w:r>
    </w:p>
    <w:p w14:paraId="4207DFF6" w14:textId="77777777" w:rsidR="00F341CE" w:rsidRPr="00E67BF4" w:rsidRDefault="00F341CE" w:rsidP="009C0FD6">
      <w:pPr>
        <w:pStyle w:val="Sinespaciado"/>
        <w:jc w:val="both"/>
        <w:rPr>
          <w:rFonts w:ascii="Garamond" w:hAnsi="Garamond" w:cs="Times New Roman"/>
          <w:b/>
          <w:bCs/>
          <w:sz w:val="24"/>
          <w:lang w:val="en-US"/>
        </w:rPr>
      </w:pPr>
    </w:p>
    <w:p w14:paraId="6655F277" w14:textId="5FA2D494" w:rsidR="00F341CE" w:rsidRPr="00E67BF4" w:rsidRDefault="00BE1A7F" w:rsidP="009C0FD6">
      <w:pPr>
        <w:pStyle w:val="Sinespaciado"/>
        <w:jc w:val="both"/>
        <w:rPr>
          <w:rFonts w:ascii="Garamond" w:hAnsi="Garamond" w:cs="Times New Roman"/>
          <w:sz w:val="24"/>
          <w:lang w:val="en-US"/>
        </w:rPr>
      </w:pPr>
      <w:r w:rsidRPr="00E67BF4">
        <w:rPr>
          <w:rFonts w:ascii="Garamond" w:hAnsi="Garamond" w:cs="Times New Roman"/>
          <w:sz w:val="24"/>
          <w:lang w:val="en-US"/>
        </w:rPr>
        <w:t xml:space="preserve">To ensure adherence to current academic publication practices, we encourage you to include an Author Contributions statement in your manuscript describing the specific roles each author played in the development of the article (if there is more than one author). These contributions should follow the </w:t>
      </w:r>
      <w:proofErr w:type="spellStart"/>
      <w:r w:rsidRPr="00E67BF4">
        <w:rPr>
          <w:rFonts w:ascii="Garamond" w:hAnsi="Garamond" w:cs="Times New Roman"/>
          <w:sz w:val="24"/>
          <w:lang w:val="en-US"/>
        </w:rPr>
        <w:t>CRediT</w:t>
      </w:r>
      <w:proofErr w:type="spellEnd"/>
      <w:r w:rsidRPr="00E67BF4">
        <w:rPr>
          <w:rFonts w:ascii="Garamond" w:hAnsi="Garamond" w:cs="Times New Roman"/>
          <w:sz w:val="24"/>
          <w:lang w:val="en-US"/>
        </w:rPr>
        <w:t xml:space="preserve"> (Contributor Roles Taxonomy) guidelines (https://credit.niso.org/), which provide a standardized framework for identifying and acknowledging the different types of contributions involved in scholarly research. This practice promotes transparency and ensures appropriate recognition of each contributor’s work.</w:t>
      </w:r>
    </w:p>
    <w:p w14:paraId="45F68506" w14:textId="77777777" w:rsidR="00137932" w:rsidRPr="00E67BF4" w:rsidRDefault="00137932" w:rsidP="009C0FD6">
      <w:pPr>
        <w:pStyle w:val="Sinespaciado"/>
        <w:jc w:val="both"/>
        <w:rPr>
          <w:rFonts w:ascii="Garamond" w:hAnsi="Garamond" w:cs="Times New Roman"/>
          <w:sz w:val="24"/>
          <w:lang w:val="en-US"/>
        </w:rPr>
      </w:pPr>
    </w:p>
    <w:p w14:paraId="36FC1475" w14:textId="77777777" w:rsidR="00BE1A7F" w:rsidRPr="00E67BF4" w:rsidRDefault="00BE1A7F" w:rsidP="009C0FD6">
      <w:pPr>
        <w:pStyle w:val="Sinespaciado"/>
        <w:jc w:val="both"/>
        <w:rPr>
          <w:rFonts w:ascii="Garamond" w:hAnsi="Garamond" w:cs="Times New Roman"/>
          <w:sz w:val="24"/>
          <w:lang w:val="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275"/>
        <w:gridCol w:w="4199"/>
      </w:tblGrid>
      <w:tr w:rsidR="00BE1A7F" w:rsidRPr="006726C4" w14:paraId="68F3D25C" w14:textId="77777777" w:rsidTr="004E3DB4">
        <w:tc>
          <w:tcPr>
            <w:tcW w:w="4675" w:type="dxa"/>
          </w:tcPr>
          <w:p w14:paraId="0263227C" w14:textId="0255B303" w:rsidR="00BE1A7F" w:rsidRPr="00E67BF4" w:rsidRDefault="00BE1A7F" w:rsidP="00BE1A7F">
            <w:pPr>
              <w:pStyle w:val="Prrafodelista"/>
              <w:numPr>
                <w:ilvl w:val="0"/>
                <w:numId w:val="2"/>
              </w:numPr>
              <w:ind w:left="163" w:hanging="163"/>
              <w:jc w:val="both"/>
              <w:rPr>
                <w:rFonts w:ascii="Garamond" w:hAnsi="Garamond"/>
                <w:b/>
                <w:bCs/>
                <w:u w:val="single"/>
              </w:rPr>
            </w:pPr>
            <w:r w:rsidRPr="00E67BF4">
              <w:rPr>
                <w:rFonts w:ascii="Garamond" w:hAnsi="Garamond"/>
                <w:b/>
                <w:bCs/>
                <w:u w:val="single"/>
              </w:rPr>
              <w:t>Conceptualization:</w:t>
            </w:r>
            <w:r w:rsidR="00E67BF4">
              <w:rPr>
                <w:rFonts w:ascii="Garamond" w:hAnsi="Garamond"/>
                <w:b/>
                <w:bCs/>
                <w:u w:val="single"/>
              </w:rPr>
              <w:t xml:space="preserve"> </w:t>
            </w:r>
            <w:r w:rsidRPr="00E67BF4">
              <w:rPr>
                <w:rFonts w:ascii="Garamond" w:hAnsi="Garamond"/>
              </w:rPr>
              <w:t>Conceptualization involves generating new ideas or formulating questions and hypotheses, which begins at the project’s inception and might continue throughout its life.</w:t>
            </w:r>
          </w:p>
          <w:p w14:paraId="302E96AF" w14:textId="77777777" w:rsidR="00BE1A7F" w:rsidRPr="00E67BF4" w:rsidRDefault="00BE1A7F" w:rsidP="004E3DB4">
            <w:pPr>
              <w:ind w:left="163" w:hanging="163"/>
              <w:jc w:val="both"/>
              <w:rPr>
                <w:rFonts w:ascii="Garamond" w:hAnsi="Garamond"/>
                <w:lang w:val="en-US"/>
              </w:rPr>
            </w:pPr>
          </w:p>
        </w:tc>
        <w:tc>
          <w:tcPr>
            <w:tcW w:w="4675" w:type="dxa"/>
          </w:tcPr>
          <w:p w14:paraId="065794CB"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Resources</w:t>
            </w:r>
            <w:r w:rsidRPr="00E67BF4">
              <w:rPr>
                <w:rFonts w:ascii="Garamond" w:hAnsi="Garamond"/>
              </w:rPr>
              <w:t>: Resources involve providing essential physical and digital assets, as well as the coordination and management required to maintain, and make these resources accessible to the research team.</w:t>
            </w:r>
          </w:p>
        </w:tc>
      </w:tr>
      <w:tr w:rsidR="00BE1A7F" w:rsidRPr="006726C4" w14:paraId="7A5DB616" w14:textId="77777777" w:rsidTr="004E3DB4">
        <w:tc>
          <w:tcPr>
            <w:tcW w:w="4675" w:type="dxa"/>
          </w:tcPr>
          <w:p w14:paraId="6CDA107A" w14:textId="2B5F02C6" w:rsidR="00BE1A7F" w:rsidRPr="00E67BF4" w:rsidRDefault="00BE1A7F" w:rsidP="00BE1A7F">
            <w:pPr>
              <w:pStyle w:val="Prrafodelista"/>
              <w:numPr>
                <w:ilvl w:val="0"/>
                <w:numId w:val="2"/>
              </w:numPr>
              <w:ind w:left="163" w:hanging="163"/>
              <w:jc w:val="both"/>
              <w:rPr>
                <w:rFonts w:ascii="Garamond" w:hAnsi="Garamond"/>
                <w:b/>
                <w:bCs/>
              </w:rPr>
            </w:pPr>
            <w:r w:rsidRPr="00E67BF4">
              <w:rPr>
                <w:rFonts w:ascii="Garamond" w:hAnsi="Garamond"/>
                <w:b/>
                <w:bCs/>
                <w:u w:val="single"/>
              </w:rPr>
              <w:lastRenderedPageBreak/>
              <w:t>Data curation</w:t>
            </w:r>
            <w:r w:rsidRPr="00E67BF4">
              <w:rPr>
                <w:rFonts w:ascii="Garamond" w:hAnsi="Garamond"/>
                <w:u w:val="single"/>
              </w:rPr>
              <w:t>:</w:t>
            </w:r>
            <w:r w:rsidR="00E67BF4">
              <w:rPr>
                <w:rFonts w:ascii="Garamond" w:hAnsi="Garamond"/>
                <w:u w:val="single"/>
              </w:rPr>
              <w:t xml:space="preserve"> </w:t>
            </w:r>
            <w:r w:rsidRPr="00E67BF4">
              <w:rPr>
                <w:rFonts w:ascii="Garamond" w:hAnsi="Garamond"/>
              </w:rPr>
              <w:t>Data curation involves the continuous enrichment, management, maintenance and updating data to ensure it remains fit for purpose throughout the research lifecycle and beyond. Remember that data can be quantitative or qualitative.</w:t>
            </w:r>
          </w:p>
        </w:tc>
        <w:tc>
          <w:tcPr>
            <w:tcW w:w="4675" w:type="dxa"/>
          </w:tcPr>
          <w:p w14:paraId="04B6F83C"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Software</w:t>
            </w:r>
            <w:r w:rsidRPr="00E67BF4">
              <w:rPr>
                <w:rFonts w:ascii="Garamond" w:hAnsi="Garamond"/>
              </w:rPr>
              <w:t>: Software programming enables computational capabilities in research, particularly when datasets, artificial intelligence, machine learning, devices, and sensors are involved.</w:t>
            </w:r>
          </w:p>
        </w:tc>
      </w:tr>
      <w:tr w:rsidR="00BE1A7F" w:rsidRPr="006726C4" w14:paraId="5A592009" w14:textId="77777777" w:rsidTr="004E3DB4">
        <w:tc>
          <w:tcPr>
            <w:tcW w:w="4675" w:type="dxa"/>
          </w:tcPr>
          <w:p w14:paraId="781F7535" w14:textId="77777777" w:rsidR="00BE1A7F" w:rsidRPr="00E67BF4" w:rsidRDefault="00BE1A7F" w:rsidP="00BE1A7F">
            <w:pPr>
              <w:pStyle w:val="Prrafodelista"/>
              <w:numPr>
                <w:ilvl w:val="0"/>
                <w:numId w:val="2"/>
              </w:numPr>
              <w:ind w:left="163" w:hanging="163"/>
              <w:jc w:val="both"/>
              <w:rPr>
                <w:rFonts w:ascii="Garamond" w:hAnsi="Garamond"/>
              </w:rPr>
            </w:pPr>
            <w:r w:rsidRPr="00E67BF4">
              <w:rPr>
                <w:rFonts w:ascii="Garamond" w:hAnsi="Garamond"/>
                <w:b/>
                <w:bCs/>
                <w:u w:val="single"/>
              </w:rPr>
              <w:t xml:space="preserve">Formal analysis: </w:t>
            </w:r>
            <w:r w:rsidRPr="00E67BF4">
              <w:rPr>
                <w:rFonts w:ascii="Garamond" w:hAnsi="Garamond"/>
              </w:rPr>
              <w:t>Formal analysis involves employing analytical techniques to evaluate, test, summarize, interpret, and draw conclusions from research data.</w:t>
            </w:r>
          </w:p>
          <w:p w14:paraId="69E05EF9" w14:textId="77777777" w:rsidR="00BE1A7F" w:rsidRPr="00E67BF4" w:rsidRDefault="00BE1A7F" w:rsidP="004E3DB4">
            <w:pPr>
              <w:ind w:left="163" w:hanging="163"/>
              <w:jc w:val="both"/>
              <w:rPr>
                <w:rFonts w:ascii="Garamond" w:hAnsi="Garamond"/>
                <w:lang w:val="en-US"/>
              </w:rPr>
            </w:pPr>
          </w:p>
        </w:tc>
        <w:tc>
          <w:tcPr>
            <w:tcW w:w="4675" w:type="dxa"/>
          </w:tcPr>
          <w:p w14:paraId="5FA865E0"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Supervision</w:t>
            </w:r>
            <w:r w:rsidRPr="00E67BF4">
              <w:rPr>
                <w:rFonts w:ascii="Garamond" w:hAnsi="Garamond"/>
              </w:rPr>
              <w:t>: Supervision involves assigning tasks, sharing knowledge and providing feedback, implementing research plans across teams and institutions, and shaping projects’ direction and evolution.</w:t>
            </w:r>
          </w:p>
        </w:tc>
      </w:tr>
      <w:tr w:rsidR="00BE1A7F" w:rsidRPr="006726C4" w14:paraId="357EBB04" w14:textId="77777777" w:rsidTr="004E3DB4">
        <w:tc>
          <w:tcPr>
            <w:tcW w:w="4675" w:type="dxa"/>
          </w:tcPr>
          <w:p w14:paraId="282ED50F" w14:textId="371B8A91" w:rsidR="00BE1A7F" w:rsidRPr="00E67BF4" w:rsidRDefault="00BE1A7F" w:rsidP="00BE1A7F">
            <w:pPr>
              <w:pStyle w:val="Prrafodelista"/>
              <w:numPr>
                <w:ilvl w:val="0"/>
                <w:numId w:val="2"/>
              </w:numPr>
              <w:ind w:left="163" w:hanging="163"/>
              <w:jc w:val="both"/>
              <w:rPr>
                <w:rFonts w:ascii="Garamond" w:hAnsi="Garamond"/>
              </w:rPr>
            </w:pPr>
            <w:r w:rsidRPr="00E67BF4">
              <w:rPr>
                <w:rFonts w:ascii="Garamond" w:hAnsi="Garamond"/>
                <w:b/>
                <w:bCs/>
                <w:u w:val="single"/>
              </w:rPr>
              <w:t>Funding</w:t>
            </w:r>
            <w:r w:rsidR="00E67BF4">
              <w:rPr>
                <w:rFonts w:ascii="Garamond" w:hAnsi="Garamond"/>
                <w:b/>
                <w:bCs/>
                <w:u w:val="single"/>
              </w:rPr>
              <w:t>:</w:t>
            </w:r>
            <w:r w:rsidRPr="00E67BF4">
              <w:rPr>
                <w:rFonts w:ascii="Garamond" w:hAnsi="Garamond"/>
              </w:rPr>
              <w:t xml:space="preserve"> acquisition: Funding acquisition is necessary to initiate and sustain some research projects.</w:t>
            </w:r>
          </w:p>
        </w:tc>
        <w:tc>
          <w:tcPr>
            <w:tcW w:w="4675" w:type="dxa"/>
          </w:tcPr>
          <w:p w14:paraId="27B0677C"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Validation</w:t>
            </w:r>
            <w:r w:rsidRPr="00E67BF4">
              <w:rPr>
                <w:rFonts w:ascii="Garamond" w:hAnsi="Garamond"/>
              </w:rPr>
              <w:t>: Validation involves tasks to ensure the accuracy, precision, reliability, quality, and the overall integrity of research.</w:t>
            </w:r>
          </w:p>
        </w:tc>
      </w:tr>
      <w:tr w:rsidR="00BE1A7F" w:rsidRPr="006726C4" w14:paraId="6728C17E" w14:textId="77777777" w:rsidTr="004E3DB4">
        <w:tc>
          <w:tcPr>
            <w:tcW w:w="4675" w:type="dxa"/>
          </w:tcPr>
          <w:p w14:paraId="59D9606B" w14:textId="77777777" w:rsidR="00BE1A7F" w:rsidRPr="00E67BF4" w:rsidRDefault="00BE1A7F" w:rsidP="00BE1A7F">
            <w:pPr>
              <w:pStyle w:val="Prrafodelista"/>
              <w:numPr>
                <w:ilvl w:val="0"/>
                <w:numId w:val="2"/>
              </w:numPr>
              <w:ind w:left="163" w:hanging="163"/>
              <w:jc w:val="both"/>
              <w:rPr>
                <w:rFonts w:ascii="Garamond" w:hAnsi="Garamond"/>
              </w:rPr>
            </w:pPr>
            <w:r w:rsidRPr="00E67BF4">
              <w:rPr>
                <w:rFonts w:ascii="Garamond" w:hAnsi="Garamond"/>
                <w:b/>
                <w:bCs/>
                <w:u w:val="single"/>
              </w:rPr>
              <w:t>Investigation</w:t>
            </w:r>
            <w:r w:rsidRPr="00E67BF4">
              <w:rPr>
                <w:rFonts w:ascii="Garamond" w:hAnsi="Garamond"/>
              </w:rPr>
              <w:t>: Investigation involves implementation of planned methods to generate data and evidence that underpin scientific findings. Remember that data can be quantitative or qualitative.</w:t>
            </w:r>
          </w:p>
        </w:tc>
        <w:tc>
          <w:tcPr>
            <w:tcW w:w="4675" w:type="dxa"/>
          </w:tcPr>
          <w:p w14:paraId="0354CC28"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Visualization</w:t>
            </w:r>
            <w:r w:rsidRPr="00E67BF4">
              <w:rPr>
                <w:rFonts w:ascii="Garamond" w:hAnsi="Garamond"/>
              </w:rPr>
              <w:t>: Visualization involves the creation of clear, explanatory figures and tables to present and communicate research findings.</w:t>
            </w:r>
          </w:p>
        </w:tc>
      </w:tr>
      <w:tr w:rsidR="00BE1A7F" w:rsidRPr="006726C4" w14:paraId="7B3AF812" w14:textId="77777777" w:rsidTr="004E3DB4">
        <w:tc>
          <w:tcPr>
            <w:tcW w:w="4675" w:type="dxa"/>
          </w:tcPr>
          <w:p w14:paraId="2193EA00" w14:textId="77777777" w:rsidR="00BE1A7F" w:rsidRPr="00E67BF4" w:rsidRDefault="00BE1A7F" w:rsidP="00BE1A7F">
            <w:pPr>
              <w:pStyle w:val="Prrafodelista"/>
              <w:numPr>
                <w:ilvl w:val="0"/>
                <w:numId w:val="2"/>
              </w:numPr>
              <w:ind w:left="163" w:hanging="163"/>
              <w:jc w:val="both"/>
              <w:rPr>
                <w:rFonts w:ascii="Garamond" w:hAnsi="Garamond"/>
              </w:rPr>
            </w:pPr>
            <w:r w:rsidRPr="00E67BF4">
              <w:rPr>
                <w:rFonts w:ascii="Garamond" w:hAnsi="Garamond"/>
                <w:b/>
                <w:bCs/>
                <w:u w:val="single"/>
              </w:rPr>
              <w:t>Methodology</w:t>
            </w:r>
            <w:r w:rsidRPr="00E67BF4">
              <w:rPr>
                <w:rFonts w:ascii="Garamond" w:hAnsi="Garamond"/>
              </w:rPr>
              <w:t>: Methodology involves selecting and/or adapting appropriate techniques to ensure robust data collection, analysis, and interpretation tailored to the specific goals and available capacities within a study.</w:t>
            </w:r>
            <w:r w:rsidRPr="00E67BF4">
              <w:rPr>
                <w:rFonts w:ascii="Garamond" w:hAnsi="Garamond"/>
              </w:rPr>
              <w:tab/>
            </w:r>
          </w:p>
        </w:tc>
        <w:tc>
          <w:tcPr>
            <w:tcW w:w="4675" w:type="dxa"/>
          </w:tcPr>
          <w:p w14:paraId="4284C9B5"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Writing</w:t>
            </w:r>
            <w:r w:rsidRPr="00E67BF4">
              <w:rPr>
                <w:rFonts w:ascii="Garamond" w:hAnsi="Garamond"/>
              </w:rPr>
              <w:t xml:space="preserve"> </w:t>
            </w:r>
            <w:r w:rsidRPr="00E67BF4">
              <w:rPr>
                <w:rFonts w:ascii="Garamond" w:hAnsi="Garamond"/>
                <w:b/>
                <w:bCs/>
                <w:u w:val="single"/>
              </w:rPr>
              <w:t>– original draft</w:t>
            </w:r>
            <w:r w:rsidRPr="00E67BF4">
              <w:rPr>
                <w:rFonts w:ascii="Garamond" w:hAnsi="Garamond"/>
              </w:rPr>
              <w:t>: Writing substantial portions of the original draft or developing the first version of a research article.</w:t>
            </w:r>
          </w:p>
        </w:tc>
      </w:tr>
      <w:tr w:rsidR="00BE1A7F" w:rsidRPr="006726C4" w14:paraId="2D9692CD" w14:textId="77777777" w:rsidTr="004E3DB4">
        <w:tc>
          <w:tcPr>
            <w:tcW w:w="4675" w:type="dxa"/>
          </w:tcPr>
          <w:p w14:paraId="204BCA25" w14:textId="5DA4EAEE" w:rsidR="00BE1A7F" w:rsidRPr="00E67BF4" w:rsidRDefault="00BE1A7F" w:rsidP="00BE1A7F">
            <w:pPr>
              <w:pStyle w:val="Prrafodelista"/>
              <w:numPr>
                <w:ilvl w:val="0"/>
                <w:numId w:val="2"/>
              </w:numPr>
              <w:ind w:left="163" w:hanging="163"/>
              <w:jc w:val="both"/>
              <w:rPr>
                <w:rFonts w:ascii="Garamond" w:hAnsi="Garamond"/>
              </w:rPr>
            </w:pPr>
            <w:r w:rsidRPr="00E67BF4">
              <w:rPr>
                <w:rFonts w:ascii="Garamond" w:hAnsi="Garamond"/>
                <w:b/>
                <w:bCs/>
                <w:u w:val="single"/>
              </w:rPr>
              <w:t>Project</w:t>
            </w:r>
            <w:r w:rsidR="00E67BF4">
              <w:rPr>
                <w:rFonts w:ascii="Garamond" w:hAnsi="Garamond"/>
                <w:b/>
                <w:bCs/>
                <w:u w:val="single"/>
              </w:rPr>
              <w:t xml:space="preserve"> </w:t>
            </w:r>
            <w:r w:rsidRPr="00E67BF4">
              <w:rPr>
                <w:rFonts w:ascii="Garamond" w:hAnsi="Garamond"/>
                <w:b/>
                <w:bCs/>
                <w:u w:val="single"/>
              </w:rPr>
              <w:t>administration</w:t>
            </w:r>
            <w:r w:rsidRPr="00E67BF4">
              <w:rPr>
                <w:rFonts w:ascii="Garamond" w:hAnsi="Garamond"/>
              </w:rPr>
              <w:t>:</w:t>
            </w:r>
            <w:r w:rsidR="00E67BF4">
              <w:rPr>
                <w:rFonts w:ascii="Garamond" w:hAnsi="Garamond"/>
              </w:rPr>
              <w:t xml:space="preserve"> </w:t>
            </w:r>
            <w:r w:rsidRPr="00E67BF4">
              <w:rPr>
                <w:rFonts w:ascii="Garamond" w:hAnsi="Garamond"/>
              </w:rPr>
              <w:t>Project administration involves activities that ensure a smooth execution of the project.</w:t>
            </w:r>
          </w:p>
        </w:tc>
        <w:tc>
          <w:tcPr>
            <w:tcW w:w="4675" w:type="dxa"/>
          </w:tcPr>
          <w:p w14:paraId="1696ADCF" w14:textId="77777777" w:rsidR="00BE1A7F" w:rsidRPr="00E67BF4" w:rsidRDefault="00BE1A7F" w:rsidP="00BE1A7F">
            <w:pPr>
              <w:pStyle w:val="Prrafodelista"/>
              <w:numPr>
                <w:ilvl w:val="0"/>
                <w:numId w:val="2"/>
              </w:numPr>
              <w:ind w:left="177" w:hanging="142"/>
              <w:jc w:val="both"/>
              <w:rPr>
                <w:rFonts w:ascii="Garamond" w:hAnsi="Garamond"/>
              </w:rPr>
            </w:pPr>
            <w:r w:rsidRPr="00E67BF4">
              <w:rPr>
                <w:rFonts w:ascii="Garamond" w:hAnsi="Garamond"/>
                <w:b/>
                <w:bCs/>
                <w:u w:val="single"/>
              </w:rPr>
              <w:t>Writing</w:t>
            </w:r>
            <w:r w:rsidRPr="00E67BF4">
              <w:rPr>
                <w:rFonts w:ascii="Garamond" w:hAnsi="Garamond"/>
                <w:u w:val="single"/>
              </w:rPr>
              <w:t xml:space="preserve"> – </w:t>
            </w:r>
            <w:r w:rsidRPr="00E67BF4">
              <w:rPr>
                <w:rFonts w:ascii="Garamond" w:hAnsi="Garamond"/>
                <w:b/>
                <w:bCs/>
                <w:u w:val="single"/>
              </w:rPr>
              <w:t>review</w:t>
            </w:r>
            <w:r w:rsidRPr="00E67BF4">
              <w:rPr>
                <w:rFonts w:ascii="Garamond" w:hAnsi="Garamond"/>
                <w:u w:val="single"/>
              </w:rPr>
              <w:t xml:space="preserve"> &amp; </w:t>
            </w:r>
            <w:r w:rsidRPr="00E67BF4">
              <w:rPr>
                <w:rFonts w:ascii="Garamond" w:hAnsi="Garamond"/>
                <w:b/>
                <w:bCs/>
                <w:u w:val="single"/>
              </w:rPr>
              <w:t>editing</w:t>
            </w:r>
            <w:r w:rsidRPr="00E67BF4">
              <w:rPr>
                <w:rFonts w:ascii="Garamond" w:hAnsi="Garamond"/>
              </w:rPr>
              <w:t>: Reviewing and editing involves providing significant feedback on the original draft of a manuscript.</w:t>
            </w:r>
          </w:p>
        </w:tc>
      </w:tr>
    </w:tbl>
    <w:p w14:paraId="2B65FB36" w14:textId="77777777" w:rsidR="00BE1A7F" w:rsidRPr="00E67BF4" w:rsidRDefault="00BE1A7F" w:rsidP="009C0FD6">
      <w:pPr>
        <w:pStyle w:val="Sinespaciado"/>
        <w:jc w:val="both"/>
        <w:rPr>
          <w:rFonts w:ascii="Garamond" w:hAnsi="Garamond" w:cs="Times New Roman"/>
          <w:sz w:val="24"/>
          <w:lang w:val="en-US"/>
        </w:rPr>
      </w:pPr>
    </w:p>
    <w:p w14:paraId="3B0B5B72" w14:textId="77777777" w:rsidR="00BE1A7F" w:rsidRPr="00E67BF4" w:rsidRDefault="00BE1A7F" w:rsidP="00BE1A7F">
      <w:pPr>
        <w:spacing w:after="0" w:line="240" w:lineRule="auto"/>
        <w:jc w:val="both"/>
        <w:rPr>
          <w:rFonts w:ascii="Garamond" w:hAnsi="Garamond"/>
          <w:lang w:val="en-US"/>
        </w:rPr>
      </w:pPr>
      <w:r w:rsidRPr="00E67BF4">
        <w:rPr>
          <w:rFonts w:ascii="Garamond" w:hAnsi="Garamond"/>
          <w:lang w:val="en-US"/>
        </w:rPr>
        <w:t>Here is an example:</w:t>
      </w:r>
    </w:p>
    <w:p w14:paraId="3DBFEEF8" w14:textId="77777777" w:rsidR="00BE1A7F" w:rsidRPr="00E67BF4" w:rsidRDefault="00BE1A7F" w:rsidP="00BE1A7F">
      <w:pPr>
        <w:spacing w:after="0" w:line="240" w:lineRule="auto"/>
        <w:jc w:val="both"/>
        <w:rPr>
          <w:rFonts w:ascii="Garamond" w:hAnsi="Garamond"/>
          <w:lang w:val="en-US"/>
        </w:rPr>
      </w:pPr>
    </w:p>
    <w:p w14:paraId="073F6FAC" w14:textId="77777777" w:rsidR="00BE1A7F" w:rsidRPr="00E67BF4" w:rsidRDefault="00BE1A7F" w:rsidP="00BE1A7F">
      <w:pPr>
        <w:spacing w:after="0" w:line="240" w:lineRule="auto"/>
        <w:ind w:left="851" w:right="1422"/>
        <w:jc w:val="both"/>
        <w:rPr>
          <w:rFonts w:ascii="Garamond" w:hAnsi="Garamond"/>
          <w:lang w:val="en-US"/>
        </w:rPr>
      </w:pPr>
      <w:r w:rsidRPr="00E67BF4">
        <w:rPr>
          <w:rFonts w:ascii="Garamond" w:hAnsi="Garamond"/>
          <w:b/>
          <w:bCs/>
          <w:lang w:val="en-US"/>
        </w:rPr>
        <w:t>Silvia Lucía Molina Higuera</w:t>
      </w:r>
      <w:r w:rsidRPr="00E67BF4">
        <w:rPr>
          <w:rFonts w:ascii="Garamond" w:hAnsi="Garamond"/>
          <w:lang w:val="en-US"/>
        </w:rPr>
        <w:t xml:space="preserve">: Conceptualization, Methodology, Software. </w:t>
      </w:r>
      <w:r w:rsidRPr="00E67BF4">
        <w:rPr>
          <w:rFonts w:ascii="Garamond" w:hAnsi="Garamond"/>
          <w:b/>
          <w:bCs/>
          <w:lang w:val="en-US"/>
        </w:rPr>
        <w:t>Elianna María Serna Correales</w:t>
      </w:r>
      <w:r w:rsidRPr="00E67BF4">
        <w:rPr>
          <w:rFonts w:ascii="Garamond" w:hAnsi="Garamond"/>
          <w:lang w:val="en-US"/>
        </w:rPr>
        <w:t xml:space="preserve">: Data curation, Writing-Original draft preparation. </w:t>
      </w:r>
      <w:r w:rsidRPr="00E67BF4">
        <w:rPr>
          <w:rFonts w:ascii="Garamond" w:hAnsi="Garamond"/>
          <w:b/>
          <w:bCs/>
          <w:lang w:val="en-US"/>
        </w:rPr>
        <w:t>Silvia Lucía Molina Higuera</w:t>
      </w:r>
      <w:r w:rsidRPr="00E67BF4">
        <w:rPr>
          <w:rFonts w:ascii="Garamond" w:hAnsi="Garamond"/>
          <w:lang w:val="en-US"/>
        </w:rPr>
        <w:t xml:space="preserve">: Visualization, Investigation. </w:t>
      </w:r>
      <w:r w:rsidRPr="00E67BF4">
        <w:rPr>
          <w:rFonts w:ascii="Garamond" w:hAnsi="Garamond"/>
          <w:b/>
          <w:bCs/>
          <w:lang w:val="en-US"/>
        </w:rPr>
        <w:t>Elianna María Serna Correales</w:t>
      </w:r>
      <w:r w:rsidRPr="00E67BF4">
        <w:rPr>
          <w:rFonts w:ascii="Garamond" w:hAnsi="Garamond"/>
          <w:lang w:val="en-US"/>
        </w:rPr>
        <w:t xml:space="preserve">: Supervision.: </w:t>
      </w:r>
      <w:r w:rsidRPr="00E67BF4">
        <w:rPr>
          <w:rFonts w:ascii="Garamond" w:hAnsi="Garamond"/>
          <w:b/>
          <w:bCs/>
          <w:lang w:val="en-US"/>
        </w:rPr>
        <w:t>Silvia Lucía Molina Higuera</w:t>
      </w:r>
      <w:r w:rsidRPr="00E67BF4">
        <w:rPr>
          <w:rFonts w:ascii="Garamond" w:hAnsi="Garamond"/>
          <w:lang w:val="en-US"/>
        </w:rPr>
        <w:t xml:space="preserve">: Software, Validation.: </w:t>
      </w:r>
      <w:r w:rsidRPr="00E67BF4">
        <w:rPr>
          <w:rFonts w:ascii="Garamond" w:hAnsi="Garamond"/>
          <w:b/>
          <w:bCs/>
          <w:lang w:val="en-US"/>
        </w:rPr>
        <w:t>Elianna María Serna Correales</w:t>
      </w:r>
      <w:r w:rsidRPr="00E67BF4">
        <w:rPr>
          <w:rFonts w:ascii="Garamond" w:hAnsi="Garamond"/>
          <w:lang w:val="en-US"/>
        </w:rPr>
        <w:t>: Writing-Reviewing and Editing.</w:t>
      </w:r>
    </w:p>
    <w:p w14:paraId="27ABC937" w14:textId="77777777" w:rsidR="00BE1A7F" w:rsidRPr="00E67BF4" w:rsidRDefault="00BE1A7F" w:rsidP="00BE1A7F">
      <w:pPr>
        <w:spacing w:after="0" w:line="240" w:lineRule="auto"/>
        <w:jc w:val="both"/>
        <w:rPr>
          <w:rFonts w:ascii="Garamond" w:hAnsi="Garamond"/>
          <w:lang w:val="en-US"/>
        </w:rPr>
      </w:pPr>
    </w:p>
    <w:p w14:paraId="04531182" w14:textId="77777777" w:rsidR="00BE1A7F" w:rsidRPr="00E67BF4" w:rsidRDefault="00BE1A7F" w:rsidP="00BE1A7F">
      <w:pPr>
        <w:spacing w:after="0" w:line="240" w:lineRule="auto"/>
        <w:jc w:val="both"/>
        <w:rPr>
          <w:rFonts w:ascii="Garamond" w:hAnsi="Garamond"/>
          <w:lang w:val="en-US"/>
        </w:rPr>
      </w:pPr>
    </w:p>
    <w:p w14:paraId="01D3697E" w14:textId="77777777" w:rsidR="00BE1A7F" w:rsidRPr="00E67BF4" w:rsidRDefault="00BE1A7F" w:rsidP="00BE1A7F">
      <w:pPr>
        <w:spacing w:after="0" w:line="240" w:lineRule="auto"/>
        <w:jc w:val="both"/>
        <w:rPr>
          <w:rFonts w:ascii="Garamond" w:hAnsi="Garamond"/>
          <w:b/>
          <w:bCs/>
          <w:lang w:val="en-US"/>
        </w:rPr>
      </w:pPr>
      <w:r w:rsidRPr="00E67BF4">
        <w:rPr>
          <w:rFonts w:ascii="Garamond" w:hAnsi="Garamond"/>
          <w:lang w:val="en-US"/>
        </w:rPr>
        <w:t>Based on the 14 roles established by</w:t>
      </w:r>
      <w:r w:rsidRPr="00E67BF4">
        <w:rPr>
          <w:rFonts w:ascii="Garamond" w:hAnsi="Garamond"/>
          <w:b/>
          <w:bCs/>
          <w:lang w:val="en-US"/>
        </w:rPr>
        <w:t xml:space="preserve"> </w:t>
      </w:r>
      <w:proofErr w:type="spellStart"/>
      <w:r w:rsidRPr="00E67BF4">
        <w:rPr>
          <w:rFonts w:ascii="Garamond" w:hAnsi="Garamond"/>
          <w:b/>
          <w:bCs/>
          <w:lang w:val="en-US"/>
        </w:rPr>
        <w:t>CRediT</w:t>
      </w:r>
      <w:proofErr w:type="spellEnd"/>
      <w:r w:rsidRPr="00E67BF4">
        <w:rPr>
          <w:rFonts w:ascii="Garamond" w:hAnsi="Garamond"/>
          <w:b/>
          <w:bCs/>
          <w:lang w:val="en-US"/>
        </w:rPr>
        <w:t xml:space="preserve">, </w:t>
      </w:r>
      <w:r w:rsidRPr="00E67BF4">
        <w:rPr>
          <w:rFonts w:ascii="Garamond" w:hAnsi="Garamond"/>
          <w:lang w:val="en-US"/>
        </w:rPr>
        <w:t>and following the example provided, please indicate the specific contributions of each author to the article submitted for this issue.</w:t>
      </w:r>
    </w:p>
    <w:p w14:paraId="721F6FA7" w14:textId="77777777" w:rsidR="00BE1A7F" w:rsidRPr="00E67BF4" w:rsidRDefault="00BE1A7F" w:rsidP="009C0FD6">
      <w:pPr>
        <w:pStyle w:val="Sinespaciado"/>
        <w:jc w:val="both"/>
        <w:rPr>
          <w:rFonts w:ascii="Garamond" w:hAnsi="Garamond" w:cs="Times New Roman"/>
          <w:sz w:val="24"/>
          <w:lang w:val="en-US"/>
        </w:rPr>
      </w:pPr>
    </w:p>
    <w:tbl>
      <w:tblPr>
        <w:tblStyle w:val="Tablaconcuadrcula"/>
        <w:tblW w:w="8623" w:type="dxa"/>
        <w:tblLook w:val="04A0" w:firstRow="1" w:lastRow="0" w:firstColumn="1" w:lastColumn="0" w:noHBand="0" w:noVBand="1"/>
      </w:tblPr>
      <w:tblGrid>
        <w:gridCol w:w="8623"/>
      </w:tblGrid>
      <w:tr w:rsidR="00BE1A7F" w:rsidRPr="006726C4" w14:paraId="16D277A7" w14:textId="77777777" w:rsidTr="00BE1A7F">
        <w:trPr>
          <w:trHeight w:val="1987"/>
        </w:trPr>
        <w:tc>
          <w:tcPr>
            <w:tcW w:w="8623" w:type="dxa"/>
            <w:tcBorders>
              <w:top w:val="single" w:sz="12" w:space="0" w:color="auto"/>
              <w:left w:val="single" w:sz="12" w:space="0" w:color="auto"/>
              <w:bottom w:val="single" w:sz="12" w:space="0" w:color="auto"/>
              <w:right w:val="single" w:sz="12" w:space="0" w:color="auto"/>
            </w:tcBorders>
          </w:tcPr>
          <w:p w14:paraId="736F7B1A" w14:textId="77777777" w:rsidR="00BE1A7F" w:rsidRPr="00E67BF4" w:rsidRDefault="00BE1A7F" w:rsidP="009C0FD6">
            <w:pPr>
              <w:pStyle w:val="Sinespaciado"/>
              <w:jc w:val="both"/>
              <w:rPr>
                <w:rFonts w:ascii="Garamond" w:hAnsi="Garamond" w:cs="Times New Roman"/>
                <w:sz w:val="24"/>
                <w:lang w:val="en-US"/>
              </w:rPr>
            </w:pPr>
          </w:p>
        </w:tc>
      </w:tr>
    </w:tbl>
    <w:p w14:paraId="64EEA6BA" w14:textId="77777777" w:rsidR="00BE1A7F" w:rsidRDefault="00BE1A7F" w:rsidP="009C0FD6">
      <w:pPr>
        <w:pStyle w:val="Sinespaciado"/>
        <w:jc w:val="both"/>
        <w:rPr>
          <w:rFonts w:ascii="Garamond" w:hAnsi="Garamond" w:cs="Times New Roman"/>
          <w:sz w:val="24"/>
          <w:lang w:val="en-US"/>
        </w:rPr>
      </w:pPr>
    </w:p>
    <w:p w14:paraId="6A83F61E" w14:textId="77777777" w:rsidR="00E67BF4" w:rsidRPr="00C62363" w:rsidRDefault="00E67BF4" w:rsidP="00E67BF4">
      <w:pPr>
        <w:spacing w:after="0" w:line="240" w:lineRule="auto"/>
        <w:jc w:val="both"/>
        <w:rPr>
          <w:rFonts w:ascii="Garamond" w:hAnsi="Garamond"/>
          <w:lang w:val="en-US"/>
        </w:rPr>
      </w:pPr>
    </w:p>
    <w:p w14:paraId="20AB1CC1" w14:textId="77777777" w:rsidR="00137932" w:rsidRPr="00C62363" w:rsidRDefault="00137932" w:rsidP="00E67BF4">
      <w:pPr>
        <w:spacing w:after="0" w:line="240" w:lineRule="auto"/>
        <w:jc w:val="both"/>
        <w:rPr>
          <w:rFonts w:ascii="Garamond" w:hAnsi="Garamond"/>
          <w:lang w:val="en-US"/>
        </w:rPr>
      </w:pPr>
    </w:p>
    <w:p w14:paraId="05992941" w14:textId="77777777" w:rsidR="00137932" w:rsidRPr="00C62363" w:rsidRDefault="00137932" w:rsidP="00E67BF4">
      <w:pPr>
        <w:spacing w:after="0" w:line="240" w:lineRule="auto"/>
        <w:jc w:val="both"/>
        <w:rPr>
          <w:rFonts w:ascii="Garamond" w:hAnsi="Garamond"/>
          <w:lang w:val="en-US"/>
        </w:rPr>
      </w:pPr>
    </w:p>
    <w:p w14:paraId="6385D5E8" w14:textId="77777777" w:rsidR="00E67BF4" w:rsidRPr="00E67BF4" w:rsidRDefault="00E67BF4" w:rsidP="00E67BF4">
      <w:pPr>
        <w:spacing w:after="0" w:line="240" w:lineRule="auto"/>
        <w:jc w:val="both"/>
        <w:rPr>
          <w:rFonts w:ascii="Garamond" w:hAnsi="Garamond"/>
          <w:lang w:val="en-US"/>
        </w:rPr>
      </w:pPr>
      <w:r w:rsidRPr="00E67BF4">
        <w:rPr>
          <w:rFonts w:ascii="Garamond" w:hAnsi="Garamond"/>
          <w:lang w:val="en-US"/>
        </w:rPr>
        <w:t>We sincerely thank you for providing this information and for your collaboration throughout the editorial process. These details are requested solely to support the accurate processing and proper publication of your article, ensuring clarity and transparency in the final published work.</w:t>
      </w:r>
    </w:p>
    <w:p w14:paraId="206C0C89" w14:textId="77777777" w:rsidR="00E67BF4" w:rsidRPr="00E67BF4" w:rsidRDefault="00E67BF4" w:rsidP="00E67BF4">
      <w:pPr>
        <w:spacing w:after="0" w:line="240" w:lineRule="auto"/>
        <w:jc w:val="both"/>
        <w:rPr>
          <w:rFonts w:ascii="Garamond" w:hAnsi="Garamond"/>
          <w:lang w:val="en-US"/>
        </w:rPr>
      </w:pPr>
    </w:p>
    <w:p w14:paraId="6C29A2C8" w14:textId="77777777" w:rsidR="00E67BF4" w:rsidRPr="00E67BF4" w:rsidRDefault="00E67BF4" w:rsidP="00E67BF4">
      <w:pPr>
        <w:spacing w:after="0" w:line="240" w:lineRule="auto"/>
        <w:jc w:val="both"/>
        <w:rPr>
          <w:rFonts w:ascii="Garamond" w:hAnsi="Garamond"/>
          <w:lang w:val="en-US"/>
        </w:rPr>
      </w:pPr>
    </w:p>
    <w:p w14:paraId="1456C9A5" w14:textId="77777777" w:rsidR="00E67BF4" w:rsidRDefault="00E67BF4" w:rsidP="00E67BF4">
      <w:pPr>
        <w:spacing w:after="0" w:line="240" w:lineRule="auto"/>
        <w:jc w:val="both"/>
        <w:rPr>
          <w:rFonts w:ascii="Garamond" w:hAnsi="Garamond"/>
        </w:rPr>
      </w:pPr>
      <w:r>
        <w:rPr>
          <w:rFonts w:ascii="Garamond" w:hAnsi="Garamond"/>
        </w:rPr>
        <w:t xml:space="preserve">Yours respectfully,  </w:t>
      </w:r>
    </w:p>
    <w:p w14:paraId="5CD1750A" w14:textId="77777777" w:rsidR="00E67BF4" w:rsidRDefault="00E67BF4" w:rsidP="009C0FD6">
      <w:pPr>
        <w:pStyle w:val="Sinespaciado"/>
        <w:jc w:val="both"/>
        <w:rPr>
          <w:rFonts w:ascii="Garamond" w:hAnsi="Garamond" w:cs="Times New Roman"/>
          <w:sz w:val="24"/>
          <w:lang w:val="en-US"/>
        </w:rPr>
      </w:pPr>
    </w:p>
    <w:p w14:paraId="2DA14135" w14:textId="2C162CB1" w:rsidR="00E67BF4" w:rsidRPr="00E67BF4" w:rsidRDefault="000324BB" w:rsidP="009C0FD6">
      <w:pPr>
        <w:pStyle w:val="Sinespaciado"/>
        <w:jc w:val="both"/>
        <w:rPr>
          <w:rFonts w:ascii="Garamond" w:hAnsi="Garamond" w:cs="Times New Roman"/>
          <w:sz w:val="24"/>
          <w:lang w:val="en-US"/>
        </w:rPr>
      </w:pPr>
      <w:r w:rsidRPr="000324BB">
        <w:rPr>
          <w:rFonts w:ascii="Garamond" w:hAnsi="Garamond" w:cs="Times New Roman"/>
          <w:noProof/>
          <w:sz w:val="24"/>
          <w:lang w:val="en-US"/>
        </w:rPr>
        <w:drawing>
          <wp:inline distT="0" distB="0" distL="0" distR="0" wp14:anchorId="69BD46C8" wp14:editId="402749BC">
            <wp:extent cx="3739217" cy="121235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7607" cy="1218314"/>
                    </a:xfrm>
                    <a:prstGeom prst="rect">
                      <a:avLst/>
                    </a:prstGeom>
                  </pic:spPr>
                </pic:pic>
              </a:graphicData>
            </a:graphic>
          </wp:inline>
        </w:drawing>
      </w:r>
    </w:p>
    <w:sectPr w:rsidR="00E67BF4" w:rsidRPr="00E67BF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A252" w14:textId="77777777" w:rsidR="00847DE6" w:rsidRDefault="00847DE6" w:rsidP="00137932">
      <w:pPr>
        <w:spacing w:after="0" w:line="240" w:lineRule="auto"/>
      </w:pPr>
      <w:r>
        <w:separator/>
      </w:r>
    </w:p>
  </w:endnote>
  <w:endnote w:type="continuationSeparator" w:id="0">
    <w:p w14:paraId="6A3746FC" w14:textId="77777777" w:rsidR="00847DE6" w:rsidRDefault="00847DE6" w:rsidP="0013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0602" w14:textId="77777777" w:rsidR="00847DE6" w:rsidRDefault="00847DE6" w:rsidP="00137932">
      <w:pPr>
        <w:spacing w:after="0" w:line="240" w:lineRule="auto"/>
      </w:pPr>
      <w:r>
        <w:separator/>
      </w:r>
    </w:p>
  </w:footnote>
  <w:footnote w:type="continuationSeparator" w:id="0">
    <w:p w14:paraId="12F51586" w14:textId="77777777" w:rsidR="00847DE6" w:rsidRDefault="00847DE6" w:rsidP="0013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E786" w14:textId="7EA9A120" w:rsidR="00137932" w:rsidRDefault="00137932">
    <w:pPr>
      <w:pStyle w:val="Encabezado"/>
    </w:pPr>
    <w:r>
      <w:rPr>
        <w:noProof/>
      </w:rPr>
      <w:drawing>
        <wp:anchor distT="0" distB="0" distL="114300" distR="114300" simplePos="0" relativeHeight="251658240" behindDoc="1" locked="0" layoutInCell="1" allowOverlap="1" wp14:anchorId="3F42D1D8" wp14:editId="366F2742">
          <wp:simplePos x="0" y="0"/>
          <wp:positionH relativeFrom="column">
            <wp:posOffset>3227636</wp:posOffset>
          </wp:positionH>
          <wp:positionV relativeFrom="paragraph">
            <wp:posOffset>3175</wp:posOffset>
          </wp:positionV>
          <wp:extent cx="2129155" cy="767715"/>
          <wp:effectExtent l="0" t="0" r="4445" b="0"/>
          <wp:wrapTight wrapText="bothSides">
            <wp:wrapPolygon edited="0">
              <wp:start x="0" y="0"/>
              <wp:lineTo x="773" y="9112"/>
              <wp:lineTo x="193" y="13935"/>
              <wp:lineTo x="0" y="18759"/>
              <wp:lineTo x="0" y="20903"/>
              <wp:lineTo x="19133" y="20903"/>
              <wp:lineTo x="19326" y="20903"/>
              <wp:lineTo x="19326" y="17687"/>
              <wp:lineTo x="21452" y="2680"/>
              <wp:lineTo x="2145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129155" cy="767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04A6"/>
    <w:multiLevelType w:val="multilevel"/>
    <w:tmpl w:val="212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5765D"/>
    <w:multiLevelType w:val="hybridMultilevel"/>
    <w:tmpl w:val="114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D6"/>
    <w:rsid w:val="000324BB"/>
    <w:rsid w:val="00056D18"/>
    <w:rsid w:val="00137932"/>
    <w:rsid w:val="00193B59"/>
    <w:rsid w:val="0021636B"/>
    <w:rsid w:val="00222F9D"/>
    <w:rsid w:val="002A0A79"/>
    <w:rsid w:val="002B4592"/>
    <w:rsid w:val="002F0C95"/>
    <w:rsid w:val="003A6EBA"/>
    <w:rsid w:val="003E574C"/>
    <w:rsid w:val="00480257"/>
    <w:rsid w:val="00501C88"/>
    <w:rsid w:val="00546523"/>
    <w:rsid w:val="0060184D"/>
    <w:rsid w:val="00614D7D"/>
    <w:rsid w:val="006726C4"/>
    <w:rsid w:val="00695EB4"/>
    <w:rsid w:val="006F7AAC"/>
    <w:rsid w:val="00847DE6"/>
    <w:rsid w:val="00941BD5"/>
    <w:rsid w:val="009C0FD6"/>
    <w:rsid w:val="00AA2A3F"/>
    <w:rsid w:val="00AD1A67"/>
    <w:rsid w:val="00BD0942"/>
    <w:rsid w:val="00BE1A7F"/>
    <w:rsid w:val="00C143BC"/>
    <w:rsid w:val="00C50BB2"/>
    <w:rsid w:val="00C62363"/>
    <w:rsid w:val="00D2153D"/>
    <w:rsid w:val="00D503E6"/>
    <w:rsid w:val="00D5057D"/>
    <w:rsid w:val="00E25315"/>
    <w:rsid w:val="00E46227"/>
    <w:rsid w:val="00E67BF4"/>
    <w:rsid w:val="00E707FA"/>
    <w:rsid w:val="00F341CE"/>
    <w:rsid w:val="00F60031"/>
    <w:rsid w:val="00FA29B0"/>
    <w:rsid w:val="00FE1D4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FF1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C0FD6"/>
    <w:pPr>
      <w:spacing w:after="0" w:line="240" w:lineRule="auto"/>
    </w:pPr>
  </w:style>
  <w:style w:type="character" w:styleId="Hipervnculo">
    <w:name w:val="Hyperlink"/>
    <w:basedOn w:val="Fuentedeprrafopredeter"/>
    <w:uiPriority w:val="99"/>
    <w:semiHidden/>
    <w:unhideWhenUsed/>
    <w:rsid w:val="006F7AAC"/>
    <w:rPr>
      <w:color w:val="0000FF"/>
      <w:u w:val="single"/>
    </w:rPr>
  </w:style>
  <w:style w:type="table" w:styleId="Tablaconcuadrcula">
    <w:name w:val="Table Grid"/>
    <w:basedOn w:val="Tablanormal"/>
    <w:uiPriority w:val="39"/>
    <w:rsid w:val="0048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80257"/>
    <w:rPr>
      <w:b/>
      <w:bCs/>
    </w:rPr>
  </w:style>
  <w:style w:type="paragraph" w:styleId="Prrafodelista">
    <w:name w:val="List Paragraph"/>
    <w:basedOn w:val="Normal"/>
    <w:uiPriority w:val="34"/>
    <w:qFormat/>
    <w:rsid w:val="00BE1A7F"/>
    <w:pPr>
      <w:ind w:left="720"/>
      <w:contextualSpacing/>
    </w:pPr>
    <w:rPr>
      <w:rFonts w:eastAsiaTheme="minorEastAsia"/>
      <w:lang w:val="en-US" w:eastAsia="ja-JP"/>
    </w:rPr>
  </w:style>
  <w:style w:type="paragraph" w:styleId="Encabezado">
    <w:name w:val="header"/>
    <w:basedOn w:val="Normal"/>
    <w:link w:val="EncabezadoCar"/>
    <w:uiPriority w:val="99"/>
    <w:unhideWhenUsed/>
    <w:rsid w:val="0013793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37932"/>
  </w:style>
  <w:style w:type="paragraph" w:styleId="Piedepgina">
    <w:name w:val="footer"/>
    <w:basedOn w:val="Normal"/>
    <w:link w:val="PiedepginaCar"/>
    <w:uiPriority w:val="99"/>
    <w:unhideWhenUsed/>
    <w:rsid w:val="0013793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3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DDBBE-3492-4C71-BB76-5DECC233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2026-03-26T21:16:00Z</dcterms:created>
  <dcterms:modified xsi:type="dcterms:W3CDTF">2026-04-09T19:47:00Z</dcterms:modified>
</cp:coreProperties>
</file>